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44" w:rsidRPr="00B80009" w:rsidRDefault="004A1544" w:rsidP="00F2585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4"/>
          <w:szCs w:val="24"/>
          <w:lang w:eastAsia="zh-CN" w:bidi="hi-IN"/>
        </w:rPr>
      </w:pPr>
    </w:p>
    <w:p w:rsidR="00494ADC" w:rsidRPr="00B80009" w:rsidRDefault="00494ADC" w:rsidP="00F2585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4"/>
          <w:szCs w:val="24"/>
          <w:lang w:eastAsia="zh-CN" w:bidi="hi-IN"/>
        </w:rPr>
      </w:pPr>
      <w:r w:rsidRPr="00B80009">
        <w:rPr>
          <w:rFonts w:eastAsia="Arial Unicode MS"/>
          <w:noProof/>
          <w:kern w:val="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FA3478" wp14:editId="24BB8D27">
            <wp:simplePos x="0" y="0"/>
            <wp:positionH relativeFrom="column">
              <wp:posOffset>2804795</wp:posOffset>
            </wp:positionH>
            <wp:positionV relativeFrom="paragraph">
              <wp:posOffset>79375</wp:posOffset>
            </wp:positionV>
            <wp:extent cx="485775" cy="590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544" w:rsidRPr="00B80009">
        <w:rPr>
          <w:rFonts w:eastAsia="Arial Unicode MS"/>
          <w:kern w:val="3"/>
          <w:sz w:val="24"/>
          <w:szCs w:val="24"/>
          <w:lang w:eastAsia="zh-CN" w:bidi="hi-IN"/>
        </w:rPr>
        <w:br w:type="textWrapping" w:clear="all"/>
      </w:r>
    </w:p>
    <w:p w:rsidR="00494ADC" w:rsidRPr="00B80009" w:rsidRDefault="00494ADC" w:rsidP="00F25852">
      <w:pPr>
        <w:widowControl w:val="0"/>
        <w:suppressAutoHyphens/>
        <w:autoSpaceDN w:val="0"/>
        <w:ind w:firstLine="567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  <w:r w:rsidRPr="00B80009">
        <w:rPr>
          <w:rFonts w:eastAsia="Arial Unicode MS"/>
          <w:b/>
          <w:kern w:val="3"/>
          <w:sz w:val="24"/>
          <w:szCs w:val="24"/>
          <w:lang w:eastAsia="zh-CN" w:bidi="hi-IN"/>
        </w:rPr>
        <w:t>ГОРОДСКАЯ ДУМА</w:t>
      </w:r>
    </w:p>
    <w:p w:rsidR="00494ADC" w:rsidRPr="00B80009" w:rsidRDefault="00494ADC" w:rsidP="00F25852">
      <w:pPr>
        <w:widowControl w:val="0"/>
        <w:suppressAutoHyphens/>
        <w:autoSpaceDN w:val="0"/>
        <w:ind w:firstLine="567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  <w:r w:rsidRPr="00B80009">
        <w:rPr>
          <w:rFonts w:eastAsia="Arial Unicode MS"/>
          <w:b/>
          <w:kern w:val="3"/>
          <w:sz w:val="24"/>
          <w:szCs w:val="24"/>
          <w:lang w:eastAsia="zh-CN" w:bidi="hi-IN"/>
        </w:rPr>
        <w:t>ГОРОДСКОГО  ОКРУГА  ВИЧУГА</w:t>
      </w:r>
    </w:p>
    <w:p w:rsidR="00494ADC" w:rsidRPr="00B80009" w:rsidRDefault="00B80009" w:rsidP="00F25852">
      <w:pPr>
        <w:widowControl w:val="0"/>
        <w:suppressAutoHyphens/>
        <w:autoSpaceDN w:val="0"/>
        <w:ind w:firstLine="567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  <w:r w:rsidRPr="00B80009">
        <w:rPr>
          <w:rFonts w:eastAsia="Arial Unicode MS"/>
          <w:b/>
          <w:kern w:val="3"/>
          <w:sz w:val="24"/>
          <w:szCs w:val="24"/>
          <w:lang w:eastAsia="zh-CN" w:bidi="hi-IN"/>
        </w:rPr>
        <w:t>СЕДЬМОГО</w:t>
      </w:r>
      <w:r w:rsidR="00494ADC" w:rsidRPr="00B80009">
        <w:rPr>
          <w:rFonts w:eastAsia="Arial Unicode MS"/>
          <w:b/>
          <w:kern w:val="3"/>
          <w:sz w:val="24"/>
          <w:szCs w:val="24"/>
          <w:lang w:eastAsia="zh-CN" w:bidi="hi-IN"/>
        </w:rPr>
        <w:t xml:space="preserve"> СОЗЫВА</w:t>
      </w:r>
    </w:p>
    <w:p w:rsidR="00494ADC" w:rsidRPr="00B80009" w:rsidRDefault="00494ADC" w:rsidP="00F25852">
      <w:pPr>
        <w:widowControl w:val="0"/>
        <w:suppressAutoHyphens/>
        <w:autoSpaceDN w:val="0"/>
        <w:ind w:firstLine="567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</w:p>
    <w:p w:rsidR="00494ADC" w:rsidRPr="00B80009" w:rsidRDefault="00494ADC" w:rsidP="00F25852">
      <w:pPr>
        <w:widowControl w:val="0"/>
        <w:suppressAutoHyphens/>
        <w:autoSpaceDN w:val="0"/>
        <w:ind w:firstLine="567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  <w:proofErr w:type="gramStart"/>
      <w:r w:rsidRPr="00B80009">
        <w:rPr>
          <w:rFonts w:eastAsia="Arial Unicode MS"/>
          <w:b/>
          <w:kern w:val="3"/>
          <w:sz w:val="24"/>
          <w:szCs w:val="24"/>
          <w:lang w:eastAsia="zh-CN" w:bidi="hi-IN"/>
        </w:rPr>
        <w:t>Р</w:t>
      </w:r>
      <w:proofErr w:type="gramEnd"/>
      <w:r w:rsidRPr="00B80009">
        <w:rPr>
          <w:rFonts w:eastAsia="Arial Unicode MS"/>
          <w:b/>
          <w:kern w:val="3"/>
          <w:sz w:val="24"/>
          <w:szCs w:val="24"/>
          <w:lang w:eastAsia="zh-CN" w:bidi="hi-IN"/>
        </w:rPr>
        <w:t xml:space="preserve"> Е Ш Е Н И Е</w:t>
      </w:r>
    </w:p>
    <w:p w:rsidR="00494ADC" w:rsidRPr="00B80009" w:rsidRDefault="00494ADC" w:rsidP="00F25852">
      <w:pPr>
        <w:widowControl w:val="0"/>
        <w:suppressAutoHyphens/>
        <w:autoSpaceDN w:val="0"/>
        <w:ind w:firstLine="567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</w:p>
    <w:p w:rsidR="00494ADC" w:rsidRPr="00B80009" w:rsidRDefault="00494ADC" w:rsidP="00F25852">
      <w:pPr>
        <w:widowControl w:val="0"/>
        <w:suppressAutoHyphens/>
        <w:autoSpaceDN w:val="0"/>
        <w:ind w:firstLine="567"/>
        <w:jc w:val="center"/>
        <w:textAlignment w:val="baseline"/>
        <w:rPr>
          <w:rFonts w:eastAsia="Arial Unicode MS"/>
          <w:kern w:val="3"/>
          <w:sz w:val="24"/>
          <w:szCs w:val="24"/>
          <w:lang w:eastAsia="zh-CN" w:bidi="hi-IN"/>
        </w:rPr>
      </w:pPr>
    </w:p>
    <w:p w:rsidR="00494ADC" w:rsidRPr="00B80009" w:rsidRDefault="00081CBB" w:rsidP="00F25852">
      <w:pPr>
        <w:widowControl w:val="0"/>
        <w:suppressAutoHyphens/>
        <w:autoSpaceDN w:val="0"/>
        <w:ind w:firstLine="567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  <w:r>
        <w:rPr>
          <w:rFonts w:eastAsia="Arial Unicode MS"/>
          <w:b/>
          <w:kern w:val="3"/>
          <w:sz w:val="24"/>
          <w:szCs w:val="24"/>
          <w:lang w:eastAsia="zh-CN" w:bidi="hi-IN"/>
        </w:rPr>
        <w:t>25.11.</w:t>
      </w:r>
      <w:r w:rsidR="00B80009" w:rsidRPr="00B80009">
        <w:rPr>
          <w:rFonts w:eastAsia="Arial Unicode MS"/>
          <w:b/>
          <w:kern w:val="3"/>
          <w:sz w:val="24"/>
          <w:szCs w:val="24"/>
          <w:lang w:eastAsia="zh-CN" w:bidi="hi-IN"/>
        </w:rPr>
        <w:t>2021</w:t>
      </w:r>
      <w:r w:rsidR="00494ADC" w:rsidRPr="00B80009">
        <w:rPr>
          <w:rFonts w:eastAsia="Arial Unicode MS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№ </w:t>
      </w:r>
      <w:r w:rsidR="00C150D6">
        <w:rPr>
          <w:rFonts w:eastAsia="Arial Unicode MS"/>
          <w:b/>
          <w:kern w:val="3"/>
          <w:sz w:val="24"/>
          <w:szCs w:val="24"/>
          <w:lang w:eastAsia="zh-CN" w:bidi="hi-IN"/>
        </w:rPr>
        <w:t>4</w:t>
      </w:r>
      <w:r>
        <w:rPr>
          <w:rFonts w:eastAsia="Arial Unicode MS"/>
          <w:b/>
          <w:kern w:val="3"/>
          <w:sz w:val="24"/>
          <w:szCs w:val="24"/>
          <w:lang w:eastAsia="zh-CN" w:bidi="hi-IN"/>
        </w:rPr>
        <w:t>7</w:t>
      </w:r>
    </w:p>
    <w:p w:rsidR="00494ADC" w:rsidRPr="00B80009" w:rsidRDefault="00494ADC" w:rsidP="00F25852">
      <w:pPr>
        <w:widowControl w:val="0"/>
        <w:suppressAutoHyphens/>
        <w:autoSpaceDN w:val="0"/>
        <w:ind w:firstLine="567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zh-CN" w:bidi="hi-IN"/>
        </w:rPr>
      </w:pPr>
    </w:p>
    <w:p w:rsidR="00494ADC" w:rsidRPr="00B80009" w:rsidRDefault="00494ADC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0009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494ADC" w:rsidRPr="00B80009" w:rsidRDefault="00494ADC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О  КОНТРОЛЬНО-СЧЕТНОЙ КОМИССИИ ГОРОДСКОГО ОКРУГА ВИЧУГА</w:t>
      </w:r>
    </w:p>
    <w:bookmarkEnd w:id="0"/>
    <w:p w:rsidR="00494ADC" w:rsidRPr="00B80009" w:rsidRDefault="00494ADC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4ADC" w:rsidRPr="00B80009" w:rsidRDefault="00494ADC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009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10" w:history="1">
        <w:r w:rsidRPr="00B8000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8000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B800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0009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Федеральным законом от 07.02.2011 №6-ФЗ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B80009" w:rsidRPr="00B80009">
        <w:rPr>
          <w:rFonts w:ascii="Times New Roman" w:hAnsi="Times New Roman" w:cs="Times New Roman"/>
          <w:sz w:val="24"/>
          <w:szCs w:val="24"/>
        </w:rPr>
        <w:t xml:space="preserve"> </w:t>
      </w:r>
      <w:r w:rsidR="004A1544" w:rsidRPr="00B80009">
        <w:rPr>
          <w:rFonts w:ascii="Times New Roman" w:hAnsi="Times New Roman" w:cs="Times New Roman"/>
          <w:sz w:val="24"/>
          <w:szCs w:val="24"/>
        </w:rPr>
        <w:t>(в редакции Федерального закона от 01.07.2021 «225-ФЗ)</w:t>
      </w:r>
      <w:r w:rsidRPr="00B800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8000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80009">
        <w:rPr>
          <w:rFonts w:ascii="Times New Roman" w:hAnsi="Times New Roman" w:cs="Times New Roman"/>
          <w:sz w:val="24"/>
          <w:szCs w:val="24"/>
        </w:rPr>
        <w:t xml:space="preserve"> городского округа Вичуга городская Дума городского округа Вичуга </w:t>
      </w:r>
      <w:proofErr w:type="gramEnd"/>
    </w:p>
    <w:p w:rsidR="00494ADC" w:rsidRPr="00B80009" w:rsidRDefault="00494ADC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ADC" w:rsidRPr="00B80009" w:rsidRDefault="00494ADC" w:rsidP="00F2585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94ADC" w:rsidRPr="00B80009" w:rsidRDefault="00494ADC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ADC" w:rsidRPr="00B80009" w:rsidRDefault="00494ADC" w:rsidP="00F25852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3" w:history="1">
        <w:r w:rsidRPr="00B8000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80009">
        <w:rPr>
          <w:rFonts w:ascii="Times New Roman" w:hAnsi="Times New Roman" w:cs="Times New Roman"/>
          <w:sz w:val="24"/>
          <w:szCs w:val="24"/>
        </w:rPr>
        <w:t xml:space="preserve"> о контрольно-счетной комиссии городского округа Вичуга в новой редакции  (прилагается).</w:t>
      </w:r>
    </w:p>
    <w:p w:rsidR="00494ADC" w:rsidRPr="00B80009" w:rsidRDefault="00494ADC" w:rsidP="00F258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4ADC" w:rsidRPr="00B80009" w:rsidRDefault="00494ADC" w:rsidP="00F25852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009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 с момента вступления в силу настоящего решения:</w:t>
      </w:r>
    </w:p>
    <w:p w:rsidR="00494ADC" w:rsidRPr="00B80009" w:rsidRDefault="00494ADC" w:rsidP="00F258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00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- </w:t>
      </w:r>
      <w:r w:rsidR="00DC62AE" w:rsidRPr="00B8000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р</w:t>
      </w:r>
      <w:r w:rsidRPr="00B80009">
        <w:rPr>
          <w:rFonts w:ascii="Times New Roman" w:hAnsi="Times New Roman" w:cs="Times New Roman"/>
          <w:b w:val="0"/>
          <w:sz w:val="24"/>
          <w:szCs w:val="24"/>
        </w:rPr>
        <w:t xml:space="preserve">ешение городской Думы городского округа Вичуга от </w:t>
      </w:r>
      <w:r w:rsidR="004A1544" w:rsidRPr="00B80009">
        <w:rPr>
          <w:rFonts w:ascii="Times New Roman" w:hAnsi="Times New Roman" w:cs="Times New Roman"/>
          <w:b w:val="0"/>
          <w:sz w:val="24"/>
          <w:szCs w:val="24"/>
        </w:rPr>
        <w:t>25.02.2016 г</w:t>
      </w:r>
      <w:r w:rsidRPr="00B80009">
        <w:rPr>
          <w:rFonts w:ascii="Times New Roman" w:hAnsi="Times New Roman" w:cs="Times New Roman"/>
          <w:b w:val="0"/>
          <w:sz w:val="24"/>
          <w:szCs w:val="24"/>
        </w:rPr>
        <w:t>. №</w:t>
      </w:r>
      <w:r w:rsidR="004A1544" w:rsidRPr="00B80009">
        <w:rPr>
          <w:rFonts w:ascii="Times New Roman" w:hAnsi="Times New Roman" w:cs="Times New Roman"/>
          <w:b w:val="0"/>
          <w:sz w:val="24"/>
          <w:szCs w:val="24"/>
        </w:rPr>
        <w:t>4</w:t>
      </w:r>
      <w:r w:rsidRPr="00B80009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 контрольно-счетной комиссии городского округа Вичуга»</w:t>
      </w:r>
      <w:r w:rsidR="004A1544" w:rsidRPr="00B80009">
        <w:rPr>
          <w:rFonts w:ascii="Times New Roman" w:hAnsi="Times New Roman" w:cs="Times New Roman"/>
          <w:b w:val="0"/>
          <w:sz w:val="24"/>
          <w:szCs w:val="24"/>
        </w:rPr>
        <w:t xml:space="preserve"> в действующей редакции.</w:t>
      </w:r>
    </w:p>
    <w:p w:rsidR="00E1787E" w:rsidRPr="00B80009" w:rsidRDefault="00E1787E" w:rsidP="00F25852">
      <w:pPr>
        <w:ind w:firstLine="567"/>
        <w:rPr>
          <w:b/>
          <w:sz w:val="24"/>
          <w:szCs w:val="24"/>
        </w:rPr>
      </w:pPr>
    </w:p>
    <w:p w:rsidR="00D04854" w:rsidRPr="00B80009" w:rsidRDefault="00D04854" w:rsidP="00F25852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009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опубликования в Вестнике органов местного самоуправления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распространяет свое действие на правоотношения, возникшие с 30 сентября 2021 года.</w:t>
      </w:r>
    </w:p>
    <w:p w:rsidR="004A1544" w:rsidRDefault="004A1544" w:rsidP="00F25852">
      <w:pPr>
        <w:pStyle w:val="aa"/>
        <w:ind w:left="0" w:firstLine="567"/>
        <w:rPr>
          <w:b/>
          <w:sz w:val="24"/>
          <w:szCs w:val="24"/>
        </w:rPr>
      </w:pPr>
    </w:p>
    <w:p w:rsidR="00081CBB" w:rsidRPr="00D04854" w:rsidRDefault="00081CBB" w:rsidP="00F25852">
      <w:pPr>
        <w:pStyle w:val="aa"/>
        <w:ind w:left="0" w:firstLine="567"/>
        <w:rPr>
          <w:b/>
          <w:sz w:val="24"/>
          <w:szCs w:val="24"/>
        </w:rPr>
      </w:pPr>
    </w:p>
    <w:p w:rsidR="00FD448F" w:rsidRPr="00B80009" w:rsidRDefault="004A1544" w:rsidP="00081CBB">
      <w:pPr>
        <w:jc w:val="both"/>
        <w:rPr>
          <w:b/>
          <w:sz w:val="24"/>
          <w:szCs w:val="24"/>
        </w:rPr>
      </w:pPr>
      <w:r w:rsidRPr="00B80009">
        <w:rPr>
          <w:b/>
          <w:sz w:val="24"/>
          <w:szCs w:val="24"/>
        </w:rPr>
        <w:t>ВРИП</w:t>
      </w:r>
      <w:r w:rsidR="00E1787E" w:rsidRPr="00B80009">
        <w:rPr>
          <w:b/>
          <w:sz w:val="24"/>
          <w:szCs w:val="24"/>
        </w:rPr>
        <w:tab/>
      </w:r>
      <w:r w:rsidRPr="00B80009">
        <w:rPr>
          <w:b/>
          <w:sz w:val="24"/>
          <w:szCs w:val="24"/>
        </w:rPr>
        <w:t xml:space="preserve"> </w:t>
      </w:r>
      <w:r w:rsidR="00FD448F" w:rsidRPr="00B80009">
        <w:rPr>
          <w:b/>
          <w:sz w:val="24"/>
          <w:szCs w:val="24"/>
        </w:rPr>
        <w:t>Глав</w:t>
      </w:r>
      <w:r w:rsidRPr="00B80009">
        <w:rPr>
          <w:b/>
          <w:sz w:val="24"/>
          <w:szCs w:val="24"/>
        </w:rPr>
        <w:t xml:space="preserve">ы </w:t>
      </w:r>
      <w:r w:rsidR="00FD448F" w:rsidRPr="00B80009">
        <w:rPr>
          <w:b/>
          <w:sz w:val="24"/>
          <w:szCs w:val="24"/>
        </w:rPr>
        <w:t>городского округа Вичуга                         Председатель городской Думы</w:t>
      </w:r>
    </w:p>
    <w:p w:rsidR="00FD448F" w:rsidRPr="00B80009" w:rsidRDefault="00FD448F" w:rsidP="00081CBB">
      <w:pPr>
        <w:jc w:val="both"/>
        <w:rPr>
          <w:b/>
          <w:sz w:val="24"/>
          <w:szCs w:val="24"/>
        </w:rPr>
      </w:pPr>
      <w:r w:rsidRPr="00B80009">
        <w:rPr>
          <w:b/>
          <w:sz w:val="24"/>
          <w:szCs w:val="24"/>
        </w:rPr>
        <w:t xml:space="preserve">                                                                                                 городского округа Вичуга</w:t>
      </w:r>
    </w:p>
    <w:p w:rsidR="00FD448F" w:rsidRPr="00B80009" w:rsidRDefault="00FD448F" w:rsidP="00F25852">
      <w:pPr>
        <w:ind w:firstLine="567"/>
        <w:rPr>
          <w:b/>
          <w:sz w:val="24"/>
          <w:szCs w:val="24"/>
        </w:rPr>
      </w:pPr>
    </w:p>
    <w:p w:rsidR="00FD448F" w:rsidRPr="00B80009" w:rsidRDefault="00FD448F" w:rsidP="00F25852">
      <w:pPr>
        <w:ind w:firstLine="567"/>
        <w:rPr>
          <w:b/>
          <w:sz w:val="24"/>
          <w:szCs w:val="24"/>
        </w:rPr>
      </w:pPr>
      <w:r w:rsidRPr="00B80009">
        <w:rPr>
          <w:b/>
          <w:sz w:val="24"/>
          <w:szCs w:val="24"/>
        </w:rPr>
        <w:tab/>
      </w:r>
      <w:r w:rsidRPr="00B80009">
        <w:rPr>
          <w:b/>
          <w:sz w:val="24"/>
          <w:szCs w:val="24"/>
        </w:rPr>
        <w:tab/>
      </w:r>
      <w:r w:rsidRPr="00B80009">
        <w:rPr>
          <w:b/>
          <w:sz w:val="24"/>
          <w:szCs w:val="24"/>
        </w:rPr>
        <w:tab/>
      </w:r>
      <w:r w:rsidR="004A1544" w:rsidRPr="00B80009">
        <w:rPr>
          <w:b/>
          <w:sz w:val="24"/>
          <w:szCs w:val="24"/>
        </w:rPr>
        <w:t>Д.Н.ДОМАШНИКОВ</w:t>
      </w:r>
      <w:r w:rsidRPr="00B80009">
        <w:rPr>
          <w:b/>
          <w:sz w:val="24"/>
          <w:szCs w:val="24"/>
        </w:rPr>
        <w:t xml:space="preserve">                               </w:t>
      </w:r>
      <w:r w:rsidR="004211A4" w:rsidRPr="00B80009">
        <w:rPr>
          <w:b/>
          <w:sz w:val="24"/>
          <w:szCs w:val="24"/>
        </w:rPr>
        <w:tab/>
      </w:r>
      <w:r w:rsidR="004211A4" w:rsidRPr="00B80009">
        <w:rPr>
          <w:b/>
          <w:sz w:val="24"/>
          <w:szCs w:val="24"/>
        </w:rPr>
        <w:tab/>
      </w:r>
      <w:r w:rsidRPr="00B80009">
        <w:rPr>
          <w:b/>
          <w:sz w:val="24"/>
          <w:szCs w:val="24"/>
        </w:rPr>
        <w:t xml:space="preserve">       Е.В.МОРОКИНА</w:t>
      </w:r>
    </w:p>
    <w:p w:rsidR="00FD448F" w:rsidRPr="00B80009" w:rsidRDefault="00FD448F" w:rsidP="00F25852">
      <w:pPr>
        <w:ind w:firstLine="567"/>
        <w:rPr>
          <w:b/>
          <w:sz w:val="24"/>
          <w:szCs w:val="24"/>
        </w:rPr>
      </w:pPr>
    </w:p>
    <w:p w:rsidR="00FD448F" w:rsidRPr="00B80009" w:rsidRDefault="00FD448F" w:rsidP="00F25852">
      <w:pPr>
        <w:ind w:firstLine="567"/>
        <w:rPr>
          <w:b/>
          <w:sz w:val="24"/>
          <w:szCs w:val="24"/>
        </w:rPr>
      </w:pPr>
    </w:p>
    <w:p w:rsidR="00E1787E" w:rsidRPr="00B80009" w:rsidRDefault="00E1787E" w:rsidP="00F25852">
      <w:pPr>
        <w:ind w:firstLine="567"/>
        <w:rPr>
          <w:sz w:val="24"/>
          <w:szCs w:val="24"/>
        </w:rPr>
      </w:pPr>
    </w:p>
    <w:p w:rsidR="004211A4" w:rsidRPr="00B80009" w:rsidRDefault="004211A4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jc w:val="right"/>
        <w:rPr>
          <w:sz w:val="24"/>
          <w:szCs w:val="24"/>
        </w:rPr>
      </w:pPr>
    </w:p>
    <w:p w:rsidR="00081CBB" w:rsidRDefault="00081CBB" w:rsidP="00F25852">
      <w:pPr>
        <w:ind w:firstLine="567"/>
        <w:jc w:val="right"/>
        <w:rPr>
          <w:sz w:val="24"/>
          <w:szCs w:val="24"/>
        </w:rPr>
      </w:pPr>
    </w:p>
    <w:p w:rsidR="00081CBB" w:rsidRDefault="00081CBB" w:rsidP="00F25852">
      <w:pPr>
        <w:ind w:firstLine="567"/>
        <w:jc w:val="right"/>
        <w:rPr>
          <w:sz w:val="24"/>
          <w:szCs w:val="24"/>
        </w:rPr>
      </w:pPr>
    </w:p>
    <w:p w:rsidR="00B80009" w:rsidRPr="00B80009" w:rsidRDefault="00B80009" w:rsidP="00F25852">
      <w:pPr>
        <w:ind w:firstLine="567"/>
        <w:jc w:val="right"/>
        <w:rPr>
          <w:sz w:val="24"/>
          <w:szCs w:val="24"/>
        </w:rPr>
      </w:pPr>
      <w:r w:rsidRPr="00B80009">
        <w:rPr>
          <w:sz w:val="24"/>
          <w:szCs w:val="24"/>
        </w:rPr>
        <w:lastRenderedPageBreak/>
        <w:t>Приложение к решению</w:t>
      </w:r>
    </w:p>
    <w:p w:rsidR="00B80009" w:rsidRPr="00B80009" w:rsidRDefault="00B80009" w:rsidP="00F2585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городской Думы городского округа Вичуга </w:t>
      </w:r>
    </w:p>
    <w:p w:rsidR="00B80009" w:rsidRPr="00B80009" w:rsidRDefault="00B80009" w:rsidP="00F2585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седьмого созыва</w:t>
      </w:r>
    </w:p>
    <w:p w:rsidR="00B80009" w:rsidRDefault="00B80009" w:rsidP="00F2585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от </w:t>
      </w:r>
      <w:r w:rsidR="00081CBB">
        <w:rPr>
          <w:rFonts w:ascii="Times New Roman" w:hAnsi="Times New Roman" w:cs="Times New Roman"/>
          <w:sz w:val="24"/>
          <w:szCs w:val="24"/>
        </w:rPr>
        <w:t>25.11.2021г. №47</w:t>
      </w:r>
    </w:p>
    <w:p w:rsidR="00081CBB" w:rsidRPr="00B80009" w:rsidRDefault="00081CBB" w:rsidP="00F2585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ПОЛОЖЕНИЕ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О КОНТРОЛЬНО-СЧЕТНОЙ КОМИССИИ ГОРОДСКОГО ОКРУГА ВИЧУГА</w:t>
      </w:r>
    </w:p>
    <w:p w:rsidR="00B80009" w:rsidRPr="00B80009" w:rsidRDefault="00B80009" w:rsidP="00F2585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009">
        <w:rPr>
          <w:rFonts w:ascii="Times New Roman" w:hAnsi="Times New Roman" w:cs="Times New Roman"/>
          <w:sz w:val="24"/>
          <w:szCs w:val="24"/>
        </w:rPr>
        <w:t xml:space="preserve">Настоящее Положение о контрольно-счетной комиссии городского округа Вичуга (далее - Положение) разработано в соответствии с </w:t>
      </w:r>
      <w:r w:rsidRPr="00D50DA0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4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7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городского округа Вичуга, </w:t>
      </w:r>
      <w:hyperlink r:id="rId18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proofErr w:type="gramEnd"/>
      <w:r w:rsidRPr="00D50DA0">
        <w:rPr>
          <w:rFonts w:ascii="Times New Roman" w:hAnsi="Times New Roman" w:cs="Times New Roman"/>
          <w:sz w:val="24"/>
          <w:szCs w:val="24"/>
        </w:rPr>
        <w:t xml:space="preserve"> городского округа Вичуга от 16 июля 2015 г. N 42 "О принятии новой редакции Регламента городской Думы городского округа </w:t>
      </w:r>
      <w:r w:rsidRPr="00B80009">
        <w:rPr>
          <w:rFonts w:ascii="Times New Roman" w:hAnsi="Times New Roman" w:cs="Times New Roman"/>
          <w:sz w:val="24"/>
          <w:szCs w:val="24"/>
        </w:rPr>
        <w:t>Вичуга" и определяет правовой статус, порядок создания и деятельности контрольно-счетной комиссии городского округа Вичуга.</w:t>
      </w:r>
    </w:p>
    <w:p w:rsidR="00360458" w:rsidRPr="00B80009" w:rsidRDefault="00360458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1. Статус 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Контрольно-счетная комиссия городского округа Вичуга (далее - контрольно-счетная комиссия) является постоянно действующим органом внешнего муниципального финансового контроля, образуется городской Думой городского округа Вичуга (далее - городская Дума) и подотчетна ей.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Полное наименование - Контрольно-счетная комиссия городского округа Вичуга. Сокращенное наименование - КСК </w:t>
      </w:r>
      <w:proofErr w:type="spellStart"/>
      <w:r w:rsidRPr="00B8000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B80009">
        <w:rPr>
          <w:rFonts w:ascii="Times New Roman" w:hAnsi="Times New Roman" w:cs="Times New Roman"/>
          <w:sz w:val="24"/>
          <w:szCs w:val="24"/>
        </w:rPr>
        <w:t>. Вичуга.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Местонахождение контрольно-счетной комиссии городского округа Вичуга: Ивановская обл., г. Вичуга, улица 50 лет Октября, дом 19, оф. 302.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2. Контрольно-счетная комиссия образуется в целях осуществления контроля исполнения местного бюджета, соблюдения установленного порядка подготовки и рассмотрения проекта местного бюджета, отчета о его исполнении, а также в целях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0009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3. Контрольно-счетная комиссия входит в структуру органов местного самоуправления городского округа Вичуга.</w:t>
      </w:r>
    </w:p>
    <w:p w:rsidR="00360458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4. В своей деятельности контрольно-счетная комиссия </w:t>
      </w:r>
      <w:r w:rsidRPr="00D50DA0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hyperlink r:id="rId19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действующим законодательством Российской Федерации, законами Ивановской области, </w:t>
      </w:r>
      <w:hyperlink r:id="rId20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городского округа Вичуга, настоящим Положением, иными нормативными правовыми актами, стандартами внешнего муниципального финансового </w:t>
      </w:r>
      <w:r w:rsidRPr="00B80009">
        <w:rPr>
          <w:rFonts w:ascii="Times New Roman" w:hAnsi="Times New Roman" w:cs="Times New Roman"/>
          <w:sz w:val="24"/>
          <w:szCs w:val="24"/>
        </w:rPr>
        <w:t>контроля.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lastRenderedPageBreak/>
        <w:t>В рамках задач, определенных действующим законодательством, 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5. Контрольно-счетная комиссия обладает правами юридического лица, имеет гербовую печать, бланки с изображением герба городского округа Вичуга и штампы со </w:t>
      </w:r>
      <w:r w:rsidRPr="00D50DA0">
        <w:rPr>
          <w:rFonts w:ascii="Times New Roman" w:hAnsi="Times New Roman" w:cs="Times New Roman"/>
          <w:sz w:val="24"/>
          <w:szCs w:val="24"/>
        </w:rPr>
        <w:t>своим наименованием.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6. Деятельность контрольно-счетной комиссии не может быть приостановлена, в том числе в связи с досрочным прекращением полномочий городской Думы.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7. В порядке, определяемом законами Ивановской области, городская Дума городского округа Вичуга </w:t>
      </w:r>
      <w:r w:rsidR="00D50DA0" w:rsidRPr="00D50DA0">
        <w:rPr>
          <w:rFonts w:ascii="Times New Roman" w:hAnsi="Times New Roman" w:cs="Times New Roman"/>
          <w:sz w:val="24"/>
          <w:szCs w:val="24"/>
        </w:rPr>
        <w:t xml:space="preserve">вправе заключать </w:t>
      </w:r>
      <w:r w:rsidRPr="00D50DA0">
        <w:rPr>
          <w:rFonts w:ascii="Times New Roman" w:hAnsi="Times New Roman" w:cs="Times New Roman"/>
          <w:sz w:val="24"/>
          <w:szCs w:val="24"/>
        </w:rPr>
        <w:t>соглашения с контрольно-счетной палатой Ивановской области о передаче им полномочий по осуществлению внешнего муниципального финансового контроля.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8. Контрольно-</w:t>
      </w:r>
      <w:r w:rsidR="00D50DA0">
        <w:rPr>
          <w:rFonts w:ascii="Times New Roman" w:hAnsi="Times New Roman" w:cs="Times New Roman"/>
          <w:sz w:val="24"/>
          <w:szCs w:val="24"/>
        </w:rPr>
        <w:t xml:space="preserve">счетная </w:t>
      </w:r>
      <w:r w:rsidRPr="00D50DA0">
        <w:rPr>
          <w:rFonts w:ascii="Times New Roman" w:hAnsi="Times New Roman" w:cs="Times New Roman"/>
          <w:sz w:val="24"/>
          <w:szCs w:val="24"/>
        </w:rPr>
        <w:t>комиссия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2. Принципы деятельности 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1. Деятельность контрольно-счетной комиссии основывается на принципах законности, объективности, эффективности, независимости, </w:t>
      </w:r>
      <w:r w:rsidRPr="00D50DA0">
        <w:rPr>
          <w:rFonts w:ascii="Times New Roman" w:hAnsi="Times New Roman" w:cs="Times New Roman"/>
          <w:sz w:val="24"/>
          <w:szCs w:val="24"/>
        </w:rPr>
        <w:t xml:space="preserve">открытости </w:t>
      </w:r>
      <w:r w:rsidRPr="00B80009">
        <w:rPr>
          <w:rFonts w:ascii="Times New Roman" w:hAnsi="Times New Roman" w:cs="Times New Roman"/>
          <w:sz w:val="24"/>
          <w:szCs w:val="24"/>
        </w:rPr>
        <w:t>и гласности.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3. Финансовое обеспечение деятельности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контрольно-счетной комиссии осуществляется за счет средств местного бюджета.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2. Средства на содержание контрольно-счетной комиссии предусматриваются в решении городской Думы о бюджете городского округа на соответствующий финансовый год отдельной строкой.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3. Финансовое обеспечение деятельности контрольно-счетной комиссии предусматривается в объеме, позволяющем обеспечить возможность осуществления возложенных на нее полномочий.</w:t>
      </w:r>
    </w:p>
    <w:p w:rsid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4. Контроль использования контрольно-счетной комиссией бюджетных средств, муниципального имущества осуществляется на основании решений городской Думы.</w:t>
      </w:r>
    </w:p>
    <w:p w:rsidR="00D50DA0" w:rsidRPr="00B80009" w:rsidRDefault="00D50DA0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081CB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3.1. Материальное и социальное</w:t>
      </w:r>
    </w:p>
    <w:p w:rsidR="00B80009" w:rsidRPr="00B80009" w:rsidRDefault="00B80009" w:rsidP="00081CB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обеспечение должностных лиц контрольно-счетных органов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D50DA0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0DA0">
        <w:rPr>
          <w:rFonts w:ascii="Times New Roman" w:hAnsi="Times New Roman" w:cs="Times New Roman"/>
          <w:sz w:val="24"/>
          <w:szCs w:val="24"/>
        </w:rPr>
        <w:t xml:space="preserve">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</w:t>
      </w:r>
      <w:r w:rsidRPr="00D50DA0">
        <w:rPr>
          <w:rFonts w:ascii="Times New Roman" w:hAnsi="Times New Roman" w:cs="Times New Roman"/>
          <w:sz w:val="24"/>
          <w:szCs w:val="24"/>
        </w:rPr>
        <w:lastRenderedPageBreak/>
        <w:t>санаторно-курортному обеспечению, бытовому, транспортному и иным видам обслуживания).</w:t>
      </w:r>
      <w:proofErr w:type="gramEnd"/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комиссии городского округа Вичуга устанавливаются решением городской Думы городского округа Вичуга в соответствии с настоящим Федеральным законом, другими федеральными законами и законами Ивановской области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Глава II. СОСТАВ И ПОРЯДОК ФОРМИРОВАНИЯ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4. Состав 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Контрольно-счетная комиссия состоит из председателя, аудиторов и аппарата контрольно-счетной комиссии.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В аппарат контрольно-счетной комиссии входят инспекторы и иные штатные работники.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2. Должности председателя, заместителей председателя и аудиторов контрольно-</w:t>
      </w:r>
      <w:r w:rsidR="00D50DA0" w:rsidRPr="00D50DA0">
        <w:rPr>
          <w:rFonts w:ascii="Times New Roman" w:hAnsi="Times New Roman" w:cs="Times New Roman"/>
          <w:sz w:val="24"/>
          <w:szCs w:val="24"/>
        </w:rPr>
        <w:t xml:space="preserve">счетной </w:t>
      </w:r>
      <w:r w:rsidRPr="00D50DA0">
        <w:rPr>
          <w:rFonts w:ascii="Times New Roman" w:hAnsi="Times New Roman" w:cs="Times New Roman"/>
          <w:sz w:val="24"/>
          <w:szCs w:val="24"/>
        </w:rPr>
        <w:t>комиссии относятся соответственно к муниципальным должностям.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3. Срок полномочий председателя, заместителей председателя и аудиторов контрольно-счетной комиссии устанавливается  </w:t>
      </w:r>
      <w:r w:rsidR="00D50DA0" w:rsidRPr="00D50DA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D50DA0">
        <w:rPr>
          <w:rFonts w:ascii="Times New Roman" w:hAnsi="Times New Roman" w:cs="Times New Roman"/>
          <w:sz w:val="24"/>
          <w:szCs w:val="24"/>
        </w:rPr>
        <w:t>городского округа Вичуга и решениями городской Думы городского округа Вичуга</w:t>
      </w:r>
      <w:r w:rsidRPr="00D50D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DA0">
        <w:rPr>
          <w:rFonts w:ascii="Times New Roman" w:hAnsi="Times New Roman" w:cs="Times New Roman"/>
          <w:sz w:val="24"/>
          <w:szCs w:val="24"/>
        </w:rPr>
        <w:t>и не должен быть менее чем срок полномочий городской Думы городского округа Вичуга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4.</w:t>
      </w:r>
      <w:r w:rsidRPr="00D50D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DA0">
        <w:rPr>
          <w:rFonts w:ascii="Times New Roman" w:hAnsi="Times New Roman" w:cs="Times New Roman"/>
          <w:sz w:val="24"/>
          <w:szCs w:val="24"/>
        </w:rPr>
        <w:t xml:space="preserve">Штатная численность </w:t>
      </w:r>
      <w:r w:rsidR="00D50DA0" w:rsidRPr="00D50DA0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Pr="00D50DA0">
        <w:rPr>
          <w:rFonts w:ascii="Times New Roman" w:hAnsi="Times New Roman" w:cs="Times New Roman"/>
          <w:sz w:val="24"/>
          <w:szCs w:val="24"/>
        </w:rPr>
        <w:t>комиссии определяется решением городской Думы 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"/>
      <w:bookmarkEnd w:id="1"/>
      <w:r w:rsidRPr="00B80009">
        <w:rPr>
          <w:rFonts w:ascii="Times New Roman" w:hAnsi="Times New Roman" w:cs="Times New Roman"/>
          <w:sz w:val="24"/>
          <w:szCs w:val="24"/>
        </w:rPr>
        <w:t>5. Гражданин Российской Федерации не может быть назначен на должность председателя и аудитора контрольно-счетной комиссии в случае: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5.1. наличия у него неснятой или непогашенной судимости;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5.2. признания его недееспособным или ограниченно дееспособным решением суда, вступившим в законную силу;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5.3.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5.4.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B80009">
        <w:rPr>
          <w:rFonts w:ascii="Times New Roman" w:hAnsi="Times New Roman" w:cs="Times New Roman"/>
          <w:sz w:val="24"/>
          <w:szCs w:val="24"/>
        </w:rPr>
        <w:t xml:space="preserve">6. Председатель и аудиторы контрольно-счетной комиссии не могут состоять в близком родстве или свойстве (родители, супруги, дети, братья, сестры, а также братья, сестры, родители и дети супругов и супруги детей) с главой городского округа Вичуга, </w:t>
      </w:r>
      <w:r w:rsidRPr="00B80009">
        <w:rPr>
          <w:rFonts w:ascii="Times New Roman" w:hAnsi="Times New Roman" w:cs="Times New Roman"/>
          <w:sz w:val="24"/>
          <w:szCs w:val="24"/>
        </w:rPr>
        <w:lastRenderedPageBreak/>
        <w:t>председателем городской Думы, руководителями судебных и правоохранительных органов, расположенных на территории городского округа Вичуга.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7. Председатель и аудиторы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 xml:space="preserve">Председатель и аудиторы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="00D50DA0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B80009">
        <w:rPr>
          <w:rFonts w:ascii="Times New Roman" w:hAnsi="Times New Roman" w:cs="Times New Roman"/>
          <w:sz w:val="24"/>
          <w:szCs w:val="24"/>
        </w:rPr>
        <w:t>детей в порядке, установленном нормативными правовыми актами Российской Федерации, субъекта Российской Федерации, муниципальным нормативно-правовым актом.</w:t>
      </w:r>
      <w:proofErr w:type="gramEnd"/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 Сотрудники аппарата контрольно-счетной комиссии в количестве, определенном решением городской Думы городского округа Вичуга, назначаются на должность распоряжением председателя контрольно-счетной комиссии.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5. Председатель 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Председатель контрольно-счетной комиссии назначается на должность городской Думой городского округа Вичуга.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Предложения о кандидатурах на должность председателя контрольно-счетной комиссии вносятся в городскую Думу: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1) председателем городской Думы;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2) депутатами городской Думы - не менее одной трети от установленного числа депутатов городской Думы;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3) главой городского округа.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2. Городская Дума городского округа Вичуга вправе обратиться в контрольно-счетный орган субъекта Российской Федерации за заключением о соответствии кандидатур на должность председателя </w:t>
      </w:r>
      <w:r w:rsidR="00D50DA0" w:rsidRPr="00D50DA0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Pr="00D50DA0">
        <w:rPr>
          <w:rFonts w:ascii="Times New Roman" w:hAnsi="Times New Roman" w:cs="Times New Roman"/>
          <w:sz w:val="24"/>
          <w:szCs w:val="24"/>
        </w:rPr>
        <w:t>комиссии городского округа Вичуга квалификационным требованиям, установленным настоящим Федеральным законом.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3. На должность председателя, </w:t>
      </w:r>
      <w:r w:rsidR="00D50DA0" w:rsidRPr="00D50DA0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Pr="00D50DA0">
        <w:rPr>
          <w:rFonts w:ascii="Times New Roman" w:hAnsi="Times New Roman" w:cs="Times New Roman"/>
          <w:sz w:val="24"/>
          <w:szCs w:val="24"/>
        </w:rPr>
        <w:t>комиссии городского округа Вичуга назначаются граждане Российской Федерации, соответствующие следующим квалификационным требованиям: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1)     наличие высшего образования;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DA0">
        <w:rPr>
          <w:rFonts w:ascii="Times New Roman" w:hAnsi="Times New Roman" w:cs="Times New Roman"/>
          <w:sz w:val="24"/>
          <w:szCs w:val="24"/>
        </w:rPr>
        <w:lastRenderedPageBreak/>
        <w:t xml:space="preserve">3) знание </w:t>
      </w:r>
      <w:hyperlink r:id="rId21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D50DA0">
        <w:rPr>
          <w:rFonts w:ascii="Times New Roman" w:hAnsi="Times New Roman" w:cs="Times New Roman"/>
          <w:sz w:val="24"/>
          <w:szCs w:val="24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3.1. Порядок проведения проверки соответствия кандидатур на должность председателя </w:t>
      </w:r>
      <w:r w:rsidR="00D50DA0" w:rsidRPr="00D50DA0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Pr="00D50DA0">
        <w:rPr>
          <w:rFonts w:ascii="Times New Roman" w:hAnsi="Times New Roman" w:cs="Times New Roman"/>
          <w:sz w:val="24"/>
          <w:szCs w:val="24"/>
        </w:rPr>
        <w:t xml:space="preserve">комиссии городского округа Вичуга квалификационным требованиям, указанным в </w:t>
      </w:r>
      <w:hyperlink w:anchor="Par115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3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настоящей статьи, в случае, предусмотренном </w:t>
      </w:r>
      <w:hyperlink w:anchor="Par102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11 статьи 6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устанавливается контрольно-счетным органом субъекта Российской Федерации.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b/>
          <w:sz w:val="24"/>
          <w:szCs w:val="24"/>
        </w:rPr>
        <w:tab/>
      </w:r>
      <w:r w:rsidRPr="00D50DA0">
        <w:rPr>
          <w:rFonts w:ascii="Times New Roman" w:hAnsi="Times New Roman" w:cs="Times New Roman"/>
          <w:sz w:val="24"/>
          <w:szCs w:val="24"/>
        </w:rPr>
        <w:t>4. Гражданин Российской Федерации не может быть назначен на должность председателя  контрольно-счетной  комиссии  в случае: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 Председатель не может состоять в близком родстве или свойстве (родители, супруги, дети, братья, сестры, а также братья, сестры, родители и дети супругов и супруги детей) с главой городского округа Вичуга, председателем городской Думы, руководителями судебных и правоохранительных органов, расположенных на территории городского округа Вичуга.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6. Порядок рассмотрения кандидатур на должность председателя контрольно-счетной комиссии устанавливается решением городской Думы.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7. Решение о назначении председателя контрольно-счетной комиссии принимается городской Думой городского округа Вичуга в порядке, установленном решением городской Думы.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8. По истечении срока своих полномочий председатель контрольно-счетной комиссии продолжает исполнять свои обязанности до вступления в должность вновь назначенного председателя контрольно-счетной комиссии.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 Председатель контрольно-счетной комиссии: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lastRenderedPageBreak/>
        <w:t xml:space="preserve">9.1. осуществляет общее руководство работой контрольно-счетной комиссии и организует ее деятельность в соответствии с федеральными законами, законами Ивановской области, </w:t>
      </w:r>
      <w:hyperlink r:id="rId22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B80009">
        <w:rPr>
          <w:rFonts w:ascii="Times New Roman" w:hAnsi="Times New Roman" w:cs="Times New Roman"/>
          <w:sz w:val="24"/>
          <w:szCs w:val="24"/>
        </w:rPr>
        <w:t xml:space="preserve"> городского округа Вичуга, решениями городской Думы, настоящим Положением и регламентом контрольно-счетной комиссии городского округа Вичуга;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9.2. без доверенности действует от имени контрольно-счетной комиссии;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9.3. предлагает для утверждения городской Думой кандидатуры аудиторов контрольно-счетной комиссии;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9.4. утверждает штатное расписание, заключает трудовые договоры с работниками контрольно-счетной комиссии, утверждает должностные инструкции;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9.5. распоряжается финансовыми средствами, получаемыми контрольно-счетной комиссией из местного бюджета, предусмотренными решениями городской Думы городского округа Вичуга;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9.6. утверждает планы работы контрольно-счетной комиссии;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9.7. издает распоряжения и приказы по вопросам организации работы контрольно-счетной комиссии, в том числе распоряжения о проведении контрольного мероприятия в отношении конкретного органа местного самоуправления, организации, подписывает акты проверок, проведенных контрольно-счетной комиссией;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9.8. командирует в соответствии с установленным порядком должностных лиц контрольно-счетной комиссии для участия в контрольных мероприятиях, проводимых иными контрольными органами;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9.9. принимает непосредственное участие в контрольных мероприятиях;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9.10. представляет городской Думе ежегодный отчет о работе контрольно-счетной комиссии, материалы о результатах проведенных проверок и экспертно-аналитических мероприятий;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9.11. представляет городской Думе ежеквартальный анализ исполнения бюджета городского округа;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9.12. заключает договоры со специалистами, аудиторскими фирмами, привлекаемыми для участия в проверках, в порядке, установленном регламентом контрольно-счетной комиссии городского округа Вичуга;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9.13. представляет контрольно-счетную комиссию в органах государственной власти и местного самоуправления, а также в контрольных органах Ивановской области и Российской Федерации;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009">
        <w:rPr>
          <w:rFonts w:ascii="Times New Roman" w:hAnsi="Times New Roman" w:cs="Times New Roman"/>
          <w:sz w:val="24"/>
          <w:szCs w:val="24"/>
        </w:rPr>
        <w:t>9.14. принимает участие в заседаниях городской Думы городского округа Вичуга, ее комитетов, комиссий и рабочих групп, совещаниях и заседаниях, проводимых администрацией городского округа Вичуга, по вопросам, возникающим в процессе составления, рассмотрения, принятия, исполнения местного бюджета, управления и использования собственности городского округа Вичуга, а также другим вопросам, входящим в компетенцию контрольно-счетной комиссии;</w:t>
      </w:r>
      <w:proofErr w:type="gramEnd"/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lastRenderedPageBreak/>
        <w:t>9.15. осуществляет иные полномочия в соответствии с действующим законодательством Российской Федерации, настоящим Положением, регламентом контрольно-счетной комиссии городского округа Вичуга.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10. В отсутствие председателя контрольно-счетной комиссии его обязанности исполняет аудитор контрольно-счетной комиссии.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11. Председатель контрольно-счетной комиссии освобождается от должности решением городской Думы в порядке, установленном решением городской Думы.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12. Председатель контрольно-счетной комиссии прекращает осуществлять свои полномочия в день принятия решения городской Думы нового созыва о назначении нового председателя контрольно-счетной комиссии, а в случае досрочного прекращения полномочий председателя контрольно-счетной комиссии - в день, указанный в решении городской Думы.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13. Вновь назначенный председатель контрольно-счетной комиссии приступает к осуществлению своих полномочий в день, следующий за днем принятия решения городской Думы о его назначении на должность, если иное не установлено в решении.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6. Аудитор 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Аудиторы контрольно-счетной комиссии - должностные лица, которые утверждаются на должности городской Думой по представлению председателя контрольно-счетной комиссии на срок полномочий городской Думы.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2. Решение о назначении на должность аудиторов контрольно-счетной комиссии городского округа Вичуга принимается городской Думой городского округа Вичуга в порядке, установленном решением Думы.</w:t>
      </w:r>
    </w:p>
    <w:p w:rsidR="00B80009" w:rsidRPr="00D50DA0" w:rsidRDefault="00F25852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0009" w:rsidRPr="00D50DA0">
        <w:rPr>
          <w:rFonts w:ascii="Times New Roman" w:hAnsi="Times New Roman" w:cs="Times New Roman"/>
          <w:sz w:val="24"/>
          <w:szCs w:val="24"/>
        </w:rPr>
        <w:t>. На должность аудиторов 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DA0">
        <w:rPr>
          <w:rFonts w:ascii="Times New Roman" w:hAnsi="Times New Roman" w:cs="Times New Roman"/>
          <w:sz w:val="24"/>
          <w:szCs w:val="24"/>
        </w:rPr>
        <w:t xml:space="preserve">3) знание </w:t>
      </w:r>
      <w:hyperlink r:id="rId23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D50DA0">
        <w:rPr>
          <w:rFonts w:ascii="Times New Roman" w:hAnsi="Times New Roman" w:cs="Times New Roman"/>
          <w:sz w:val="24"/>
          <w:szCs w:val="24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b/>
          <w:sz w:val="24"/>
          <w:szCs w:val="24"/>
        </w:rPr>
        <w:tab/>
      </w:r>
      <w:r w:rsidR="00F25852" w:rsidRPr="00F25852">
        <w:rPr>
          <w:rFonts w:ascii="Times New Roman" w:hAnsi="Times New Roman" w:cs="Times New Roman"/>
          <w:sz w:val="24"/>
          <w:szCs w:val="24"/>
        </w:rPr>
        <w:t>4</w:t>
      </w:r>
      <w:r w:rsidRPr="00D50DA0">
        <w:rPr>
          <w:rFonts w:ascii="Times New Roman" w:hAnsi="Times New Roman" w:cs="Times New Roman"/>
          <w:sz w:val="24"/>
          <w:szCs w:val="24"/>
        </w:rPr>
        <w:t>. Гражданин Российской Федерации не может быть назначен на должность аудитора контрольно-счетной комиссии в случае: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lastRenderedPageBreak/>
        <w:t>1) наличия у него неснятой или непогашенной судимости;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D50DA0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80009" w:rsidRPr="00D50DA0" w:rsidRDefault="00D50DA0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80009" w:rsidRPr="00D50DA0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009" w:rsidRPr="000A34EE" w:rsidRDefault="00B80009" w:rsidP="00F25852">
      <w:pPr>
        <w:ind w:firstLine="567"/>
        <w:jc w:val="both"/>
        <w:rPr>
          <w:sz w:val="24"/>
          <w:szCs w:val="24"/>
        </w:rPr>
      </w:pPr>
      <w:r w:rsidRPr="000A34EE">
        <w:rPr>
          <w:sz w:val="24"/>
          <w:szCs w:val="24"/>
        </w:rPr>
        <w:t>5. Аудиторы контрольно-счетной комиссии не могут состоять в близком родстве или свойстве (родители, супруги, дети, братья, сестры, а также братья, сестры, родители и дети супругов и супруги детей) с главой городского округа Вичуга, председателем городской Думы, руководителями судебных и правоохранительных органов, расположенных на территории городского округа Вичуга.</w:t>
      </w:r>
    </w:p>
    <w:p w:rsidR="00B80009" w:rsidRPr="00B80009" w:rsidRDefault="00D50DA0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80009" w:rsidRPr="00B80009">
        <w:rPr>
          <w:rFonts w:ascii="Times New Roman" w:hAnsi="Times New Roman" w:cs="Times New Roman"/>
          <w:sz w:val="24"/>
          <w:szCs w:val="24"/>
        </w:rPr>
        <w:t xml:space="preserve">Аудиторы контрольно-счетной комиссии выполняют должностные обязанности в соответствии с регламентом контрольно-счетной комиссии и должностной инструкцией, </w:t>
      </w:r>
      <w:proofErr w:type="gramStart"/>
      <w:r w:rsidR="00B80009" w:rsidRPr="00B80009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B80009" w:rsidRPr="00B80009"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контрольно-счетной комиссии.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6.1. Аудиторы контрольно-счетной комиссии организуют и осуществляют проведение контрольных и экспертно-аналитических мероприятий, в пределах своей компетенции, самостоятельно решают вопросы организации деятельности и несут ответственность за ее результаты.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6.2. По решению председателя контрольно-счетной комисс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80009">
        <w:rPr>
          <w:rFonts w:ascii="Times New Roman" w:hAnsi="Times New Roman" w:cs="Times New Roman"/>
          <w:sz w:val="24"/>
          <w:szCs w:val="24"/>
        </w:rPr>
        <w:t>диторы принимают участие в заседаниях городской Думы городского округа Вичуга, ее комитетов, комиссий и рабочих групп при рассмотрении вопросов, входящих в компетенцию контрольно-счетной комиссии.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7. Решение об освобождении от должности аудиторов контрольно-счетной комиссии городского округа Вичуга принимается городской Думой городского округа Вичуга в порядке, установленном решением городской Думы.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7. Инспектор 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F25852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0009" w:rsidRPr="00B80009">
        <w:rPr>
          <w:rFonts w:ascii="Times New Roman" w:hAnsi="Times New Roman" w:cs="Times New Roman"/>
          <w:sz w:val="24"/>
          <w:szCs w:val="24"/>
        </w:rPr>
        <w:t xml:space="preserve"> Инспектор выполняет должностные обязанности в соответствии с должностной инструкцией, утвержденной председателем контрольно-счетной комиссии.</w:t>
      </w:r>
    </w:p>
    <w:p w:rsidR="00B80009" w:rsidRPr="00B80009" w:rsidRDefault="00F25852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0009" w:rsidRPr="00B80009">
        <w:rPr>
          <w:rFonts w:ascii="Times New Roman" w:hAnsi="Times New Roman" w:cs="Times New Roman"/>
          <w:sz w:val="24"/>
          <w:szCs w:val="24"/>
        </w:rPr>
        <w:t xml:space="preserve"> На инспектора контрольно-счетной комиссии возлагаются обязанности по организации и непосредственному проведению муниципального финансового контроля в пределах компетенции контрольно-счетной комиссии.</w:t>
      </w:r>
    </w:p>
    <w:p w:rsidR="00B80009" w:rsidRPr="00B80009" w:rsidRDefault="00F25852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0009" w:rsidRPr="00B80009">
        <w:rPr>
          <w:rFonts w:ascii="Times New Roman" w:hAnsi="Times New Roman" w:cs="Times New Roman"/>
          <w:sz w:val="24"/>
          <w:szCs w:val="24"/>
        </w:rPr>
        <w:t xml:space="preserve"> Инспектор является муниципальным служащим, на которого распространяется действие федеральных нормативных правовых актов о муниципальной службе, нормативных правовых актов Ивановской области и нормативных правовых актов городского округа о муниципальной службе.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lastRenderedPageBreak/>
        <w:t>Статья 8. Гарантии статуса должностных лиц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Председатель, аудиторы и инспекторы контрольно-счетной комиссии являются должностными лицами.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контрольно-счетной комиссии в целях воспрепятствования осуществления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Ивановской области.</w:t>
      </w:r>
      <w:proofErr w:type="gramEnd"/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4. Должностные лица контрольно-счетной комиссии обладают гарантиями профессиональной независимости.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 Должностное лицо контрольно-счетной комиссии, замещающее муниципальную должность, досрочно освобождается от должности на основании решения городской Думы в случае: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5.1. вступления в законную силу обвинительного приговора суда в отношении его;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5.2. признания его недееспособным или ограниченно дееспособным вступившим в законную силу решением суда;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5.3.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5.4. подачи письменного заявления об отставке;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5.5. нарушения требований законодательства Российской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B80009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городской Думы;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5.6. достижения установленного законом Ивановской области, решением городской Думы в соответствии с федеральным законом предельного возраста пребывания в должности;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5.7. выявления обстоятельств, предусмотренных </w:t>
      </w:r>
      <w:hyperlink w:anchor="Par90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5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5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6 статьи 4</w:t>
        </w:r>
      </w:hyperlink>
      <w:r w:rsidRPr="00B8000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009">
        <w:rPr>
          <w:rFonts w:ascii="Times New Roman" w:hAnsi="Times New Roman" w:cs="Times New Roman"/>
          <w:sz w:val="24"/>
          <w:szCs w:val="24"/>
        </w:rPr>
        <w:t xml:space="preserve">5.8. </w:t>
      </w:r>
      <w:r w:rsidRPr="00D50DA0">
        <w:rPr>
          <w:rFonts w:ascii="Times New Roman" w:hAnsi="Times New Roman" w:cs="Times New Roman"/>
          <w:sz w:val="24"/>
          <w:szCs w:val="24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24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25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от 03.12.2012 N 230-ФЗ "О контроле за соответствием </w:t>
      </w:r>
      <w:r w:rsidRPr="00D50DA0">
        <w:rPr>
          <w:rFonts w:ascii="Times New Roman" w:hAnsi="Times New Roman" w:cs="Times New Roman"/>
          <w:sz w:val="24"/>
          <w:szCs w:val="24"/>
        </w:rPr>
        <w:lastRenderedPageBreak/>
        <w:t xml:space="preserve">расходов лиц, замещающих государственные должности, и иных лиц их доходам", Федеральным </w:t>
      </w:r>
      <w:hyperlink r:id="rId26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D50DA0">
        <w:rPr>
          <w:rFonts w:ascii="Times New Roman" w:hAnsi="Times New Roman" w:cs="Times New Roman"/>
          <w:sz w:val="24"/>
          <w:szCs w:val="24"/>
        </w:rPr>
        <w:t xml:space="preserve"> иностранных </w:t>
      </w:r>
      <w:proofErr w:type="gramStart"/>
      <w:r w:rsidRPr="00D50DA0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D50DA0"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Глава III. ПОРЯДОК ДЕЯТЕЛЬНОСТИ 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9. Полномочия 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widowControl w:val="0"/>
        <w:numPr>
          <w:ilvl w:val="0"/>
          <w:numId w:val="4"/>
        </w:numPr>
        <w:tabs>
          <w:tab w:val="left" w:pos="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Контрольно-счетная комиссия осуществляет следующие основные полномочия: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законности и эффективности  использования средств местного бюджета, а также иных сре</w:t>
      </w:r>
      <w:proofErr w:type="gramStart"/>
      <w:r w:rsidRPr="00D50DA0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D50DA0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B80009" w:rsidRPr="00D50DA0" w:rsidRDefault="00B80009" w:rsidP="00F25852">
      <w:pPr>
        <w:pStyle w:val="ConsPlusNormal"/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27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соблюдения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DA0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городского округа Вичуга,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городском округе Вичуга,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9) проведение оперативного анализа исполнения и контроля организации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</w:t>
      </w:r>
      <w:r w:rsidRPr="00D50DA0">
        <w:rPr>
          <w:rFonts w:ascii="Times New Roman" w:hAnsi="Times New Roman" w:cs="Times New Roman"/>
          <w:sz w:val="24"/>
          <w:szCs w:val="24"/>
        </w:rPr>
        <w:lastRenderedPageBreak/>
        <w:t>аналитических мероприятий в городскую Думу городского округа Вичуга и главе городского округа Вичуга;</w:t>
      </w:r>
    </w:p>
    <w:p w:rsidR="00B80009" w:rsidRPr="00D50DA0" w:rsidRDefault="00B80009" w:rsidP="00F25852">
      <w:pPr>
        <w:pStyle w:val="ConsPlusNormal"/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10) осуществление контроля состояния муниципального внутреннего и внешнего долга;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комиссии городского округа Вичуга;</w:t>
      </w:r>
    </w:p>
    <w:p w:rsidR="00B80009" w:rsidRPr="00D50DA0" w:rsidRDefault="00B80009" w:rsidP="00F25852">
      <w:pPr>
        <w:pStyle w:val="ConsPlusNormal"/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городской Думы городского округа Вичуга.</w:t>
      </w:r>
    </w:p>
    <w:p w:rsidR="00B80009" w:rsidRPr="00D50DA0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комиссией: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городского округа Вичуга, а также иных организаций, если они используют имущество, находящееся в муниципальной собственности городского округа Вичуга;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 2) в отношении иных лиц в случаях, предусмотренных Бюджетным </w:t>
      </w:r>
      <w:hyperlink r:id="rId28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10. Формы осуществления контрольно-счетной комиссией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внешнего муниципального финансового контроля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контрольно-счетной комиссией составляется отчет или заключение.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11. Планирование деятельности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D50DA0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lastRenderedPageBreak/>
        <w:t>2.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городской Думы, предложений главы городского округа Вичуга.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3. Порядок включения в планы деятельности контрольно-счетной комиссии поручений городской Думы, предложений главы городского округа Вичуга устанавливается решением городской Думы.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4. Внеплановые контрольные мероприятия могут быть проведены по поручению городской Думы, председателя городской Думы, председателя контрольно-счетной комиссии, в соответствии с требованиями действующего законодательства Российской Федерации.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Принятие решения о проведении внеплановых контрольных мероприятий в обязательном порядке должно предусматривать соответствующие изменения квартального и </w:t>
      </w:r>
      <w:r w:rsidR="00D50DA0">
        <w:rPr>
          <w:rFonts w:ascii="Times New Roman" w:hAnsi="Times New Roman" w:cs="Times New Roman"/>
          <w:sz w:val="24"/>
          <w:szCs w:val="24"/>
        </w:rPr>
        <w:t xml:space="preserve">годового планов </w:t>
      </w:r>
      <w:r w:rsidRPr="00B80009">
        <w:rPr>
          <w:rFonts w:ascii="Times New Roman" w:hAnsi="Times New Roman" w:cs="Times New Roman"/>
          <w:sz w:val="24"/>
          <w:szCs w:val="24"/>
        </w:rPr>
        <w:t>деятельности контрольно-счетной комиссии.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12. Регламент 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Внутренние вопросы деятельности контрольно-счетной комиссии, порядок ведения делопроизводства, подготовки и проведения контрольных и экспертно-аналитических мероприятий определяются регламентом контрольно-счетной комиссии и разрабатываемыми на его основе правовыми актами.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Статья 13. Стандарты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Pr="00B8000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D50DA0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1. </w:t>
      </w:r>
      <w:r w:rsidRPr="00D50DA0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при осуществлении внешнего муниципального финансового контроля руководствуется </w:t>
      </w:r>
      <w:hyperlink r:id="rId29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Ивановской области,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</w:t>
      </w:r>
      <w:hyperlink r:id="rId30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общими требованиями</w:t>
        </w:r>
      </w:hyperlink>
      <w:r w:rsidRPr="00D50DA0">
        <w:rPr>
          <w:rFonts w:ascii="Times New Roman" w:hAnsi="Times New Roman" w:cs="Times New Roman"/>
          <w:sz w:val="24"/>
          <w:szCs w:val="24"/>
        </w:rPr>
        <w:t>, утвержденными Счетной палатой Российской Федерации.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4. Стандарты внешнего государственного и муниципального финансового контроля контрольно-счетных органов не могут противоречить законодательству Российской Федерации и (или) законодательству субъектов Российской Федерации.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14. Предоставление информации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D50DA0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0DA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муниципальные органы, организации, в отношении которых контрольно-счетная комиссия вправе осуществлять внешний государственный и муниципальный финансовый контроль или которые обладают </w:t>
      </w:r>
      <w:r w:rsidRPr="00D50DA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информацией, необходимой для осуществления внешнего государственного и муниципального финансового контроля, их должностные лица,  в установленные законами </w:t>
      </w:r>
      <w:r w:rsidR="00D50DA0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Pr="00D50DA0">
        <w:rPr>
          <w:rFonts w:ascii="Times New Roman" w:hAnsi="Times New Roman" w:cs="Times New Roman"/>
          <w:sz w:val="24"/>
          <w:szCs w:val="24"/>
        </w:rPr>
        <w:t>сроки обязаны представлять в контрольно-счетную комиссию по их запросам информацию, документы и материалы, необходимые для проведения контрольных и экспертно-аналитических</w:t>
      </w:r>
      <w:proofErr w:type="gramEnd"/>
      <w:r w:rsidRPr="00D50DA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2. Порядок направления контрольно-счетной комиссией запросов, указанных в </w:t>
      </w:r>
      <w:hyperlink w:anchor="Par247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муниципальными нормативными правовыми актами и регламентом  контрольно-счетной комиссии.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3. Контрольно-счетная 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0DA0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органами и организациями, указанными в </w:t>
      </w:r>
      <w:hyperlink w:anchor="Par247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настоящей статьи, в контрольно-счетную комиссию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 w:rsidRPr="00D50DA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5. При осуществлении внешнего государственного и муниципального финансового контроля контрольно-счетной комиссией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15. Права, обязанности и ответственность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должностных лиц 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1.1.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7"/>
      <w:bookmarkEnd w:id="3"/>
      <w:r w:rsidRPr="00B80009">
        <w:rPr>
          <w:rFonts w:ascii="Times New Roman" w:hAnsi="Times New Roman" w:cs="Times New Roman"/>
          <w:sz w:val="24"/>
          <w:szCs w:val="24"/>
        </w:rPr>
        <w:t>1.2.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1.3. в пределах своей компетенции направлять запросы должностным лицам проверяемых органов местного самоуправления и муниципальных органов, организаций;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1.4. в пределах своей компетенции требовать от руководителей и других должностных лиц проверяемых органов местного самоуправления и муниципальных органов, организаций </w:t>
      </w:r>
      <w:r w:rsidRPr="00B80009">
        <w:rPr>
          <w:rFonts w:ascii="Times New Roman" w:hAnsi="Times New Roman" w:cs="Times New Roman"/>
          <w:sz w:val="24"/>
          <w:szCs w:val="24"/>
        </w:rPr>
        <w:lastRenderedPageBreak/>
        <w:t>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1.5.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1.6.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1.7.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объектов контроля,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1.8. знакомиться с технической документацией к электронным базам данных;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1.9.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37" w:history="1">
        <w:proofErr w:type="spellStart"/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пп</w:t>
        </w:r>
        <w:proofErr w:type="spellEnd"/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 1.2 п. 1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</w:t>
      </w:r>
      <w:r w:rsidRPr="00B80009">
        <w:rPr>
          <w:rFonts w:ascii="Times New Roman" w:hAnsi="Times New Roman" w:cs="Times New Roman"/>
          <w:sz w:val="24"/>
          <w:szCs w:val="24"/>
        </w:rPr>
        <w:t>настоящей статьи, должны незамедлительно (в течение 24 часов) уведомить об этом председателя контрольно-счетной комиссии. Порядок и форма уведомления определяются законом Ивановской области.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2.1.</w:t>
      </w:r>
      <w:r w:rsidRPr="00B80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DA0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4.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</w:t>
      </w:r>
      <w:r w:rsidRPr="00D50DA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1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Pr="00D50DA0">
        <w:rPr>
          <w:rFonts w:ascii="Times New Roman" w:hAnsi="Times New Roman" w:cs="Times New Roman"/>
          <w:sz w:val="24"/>
          <w:szCs w:val="24"/>
        </w:rPr>
        <w:lastRenderedPageBreak/>
        <w:t xml:space="preserve">N 273-ФЗ "О противодействии коррупции", Федеральным </w:t>
      </w:r>
      <w:hyperlink r:id="rId32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33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</w:t>
      </w:r>
      <w:proofErr w:type="gramEnd"/>
      <w:r w:rsidRPr="00D50DA0">
        <w:rPr>
          <w:rFonts w:ascii="Times New Roman" w:hAnsi="Times New Roman" w:cs="Times New Roman"/>
          <w:sz w:val="24"/>
          <w:szCs w:val="24"/>
        </w:rPr>
        <w:t xml:space="preserve"> средства и ценности в иностранных банках, расположенных за пределами территории </w:t>
      </w:r>
      <w:r w:rsidRPr="00B80009">
        <w:rPr>
          <w:rFonts w:ascii="Times New Roman" w:hAnsi="Times New Roman" w:cs="Times New Roman"/>
          <w:sz w:val="24"/>
          <w:szCs w:val="24"/>
        </w:rPr>
        <w:t>Российской Федерации, владеть и (или) пользоваться иностранными финансовыми инструментами".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16. Текущий (оперативный) контроль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за исполнением местного бюджета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>Контрольно-счетная комиссия в процессе исполнения местного бюджета контролирует полноту и своевременность исполнения доходной части местного бюджета, а также поступлений из источников финансирования дефицита местного бюджета, фактическое расходование бюджетных ассигнований в сравнении с утвержденными решением городской Думы показателями местного бюджета, выявляет отклонения и нарушения, проводит их анализ, вносит предложения городской Думе по их устранению.</w:t>
      </w:r>
      <w:proofErr w:type="gramEnd"/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2. Контрольно-счетная комиссия ежеквартально представляет городской Думе аналитическую записку о ходе исполнения местного бюджета.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3. В целях обеспечения подготовки контрольно-счетной комиссией аналитической записки об исполнении местного бюджета администрация городского округа Вичуга, в соответствии с действующим законодательством, представляет в контрольно-счетную комиссию ежеквартальные, полугодовой и годовой отчеты об исполнении местного бюджета.</w:t>
      </w:r>
    </w:p>
    <w:p w:rsid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4. Данные текущего (оперативного) контроля используются при планировании контрольных и экспертно-аналитических мероприятий.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Статья 17. Порядок проведения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и экспертно-аналитических мероприятий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>Сроки, объемы и способы проведения конкретного контрольного или экспертно-аналитического мероприятия устанавливаются контрольно-счетной комиссией самостоятельно в соответствии с утвержденными годовым и квартальными планами деятельности.</w:t>
      </w:r>
      <w:proofErr w:type="gramEnd"/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2. Контрольные, экспертно-аналитические мероприятия, обследования проводятся либо по месту расположения проверяемого органа или организации, либо </w:t>
      </w:r>
      <w:proofErr w:type="spellStart"/>
      <w:r w:rsidRPr="00B80009">
        <w:rPr>
          <w:rFonts w:ascii="Times New Roman" w:hAnsi="Times New Roman" w:cs="Times New Roman"/>
          <w:sz w:val="24"/>
          <w:szCs w:val="24"/>
        </w:rPr>
        <w:t>камерально</w:t>
      </w:r>
      <w:proofErr w:type="spellEnd"/>
      <w:r w:rsidRPr="00B80009">
        <w:rPr>
          <w:rFonts w:ascii="Times New Roman" w:hAnsi="Times New Roman" w:cs="Times New Roman"/>
          <w:sz w:val="24"/>
          <w:szCs w:val="24"/>
        </w:rPr>
        <w:t>. В последнем случае руководство проверяемого органа или организации обязано доставить все запрашиваемые должностными лицами контрольно-счетной комиссии документы в их распоряжение. Должностные лица контрольно-счетной комиссии несут ответственность за сохранность переданных им документов.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3. Контрольные и экспертно-аналитические мероприятия должны проводиться строго в соответствии с нормами действующего законодательства Российской Федерации, стандартами внешнего муниципального финансового контроля.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4. Руководители, должностные лица проверяемых органов и организаций обязаны в установленные регламентом контрольно-счетной комиссии городского округа Вичуга сроки представлять в контрольно-счетную комиссию по ее запросам информацию, документы и </w:t>
      </w:r>
      <w:r w:rsidRPr="00B80009">
        <w:rPr>
          <w:rFonts w:ascii="Times New Roman" w:hAnsi="Times New Roman" w:cs="Times New Roman"/>
          <w:sz w:val="24"/>
          <w:szCs w:val="24"/>
        </w:rPr>
        <w:lastRenderedPageBreak/>
        <w:t>материалы, необходимые для проведения контрольных и экспертно-аналитических мероприятий.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 Контрольно-счетная комиссия не вправе запрашивать информацию, документы и материалы, если такая информация, документы и материалы были уже ей представлены ранее.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8000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B80009">
        <w:rPr>
          <w:rFonts w:ascii="Times New Roman" w:hAnsi="Times New Roman" w:cs="Times New Roman"/>
          <w:sz w:val="24"/>
          <w:szCs w:val="24"/>
        </w:rPr>
        <w:t xml:space="preserve"> или несвоевременное предоставление проверяемыми органами и организациями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 в соответствии с действующим законодательством.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7. Руководители, иные должностные лица проверяемых органов местного самоуправления и муниципальных органов, организаций обязаны создавать необходимые условия для осуществления контрольно-счетной комиссией своих полномочий, предоставлять необходимые помещения, средства связи и осуществлять техническое обеспечение их деятельности.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8. При проведении контрольного мероприятия контрольно-счетной комиссией в течение пяти рабочих дней составляется соответствующий акт (акты), который в срок не более трех рабочих дней доводится до сведения руководителей проверяемых органов местного самоуправления и муниципальных органов, организаций. На основании акта (актов) в течение пяти рабочих дней контрольно-счетной комиссией составляется отчет.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Должностные лица контрольно-счетной комиссии, принимавшие участие в проведении контрольного мероприятия и не согласные с содержащимися в акте выводами, вправе выразить особое мнение, которое прилагается к акту.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9. При проведении экспертно-аналитического мероприятия контрольно-счетной комиссией составляется отчет или заключение.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10. О результатах проведенных контрольных и экспертно-аналитических мероприятий контрольно-счетная комиссия информирует городскую Думу городского округа Вичуга и доводит их до сведения руководства органов исполнительной власти, контролируемых организаций, а при необходимости передает соответствующие материалы в надзорные и правоохранительные органы.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11. Проверяемые органы и организации и их должностные лица вправе обратиться с жалобой на действия (бездействие) членов контрольно-счетной комиссии в городскую Думу.</w:t>
      </w:r>
    </w:p>
    <w:p w:rsid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12. Контрольно-счетная комиссия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18. Представления и предписания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 xml:space="preserve">По результатам проведенных контрольных мероприятий контрольно-счетная комиссия вправе вносить в органы местного самоуправления и муниципальные органы, проверяемые органы и организации, их должностным лицам представления для </w:t>
      </w:r>
      <w:r w:rsidRPr="00B80009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 и принятия мер по устранению </w:t>
      </w:r>
      <w:r w:rsidRPr="00D50DA0">
        <w:rPr>
          <w:rFonts w:ascii="Times New Roman" w:hAnsi="Times New Roman" w:cs="Times New Roman"/>
          <w:sz w:val="24"/>
          <w:szCs w:val="24"/>
        </w:rPr>
        <w:t>выявленных бюджетных и иных нарушений и</w:t>
      </w:r>
      <w:r w:rsidRPr="00B80009">
        <w:rPr>
          <w:rFonts w:ascii="Times New Roman" w:hAnsi="Times New Roman" w:cs="Times New Roman"/>
          <w:sz w:val="24"/>
          <w:szCs w:val="24"/>
        </w:rPr>
        <w:t xml:space="preserve">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B80009">
        <w:rPr>
          <w:rFonts w:ascii="Times New Roman" w:hAnsi="Times New Roman" w:cs="Times New Roman"/>
          <w:sz w:val="24"/>
          <w:szCs w:val="24"/>
        </w:rPr>
        <w:t xml:space="preserve"> мер по пресечению, устранению и предупреждению нарушений.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2. Представление контрольно-счетной комиссии подписывается председателем контрольно-счетной комиссии или аудитором.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50DA0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  <w:proofErr w:type="gramEnd"/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3.1. Срок выполнения представления может быть продлен по решению контрольно-счетного органа, но не более одного раза.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должностными лицами контрольно-счетной комиссии контрольных мероприятий контрольно-счетная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6.</w:t>
      </w:r>
      <w:r w:rsidRPr="00B80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DA0">
        <w:rPr>
          <w:rFonts w:ascii="Times New Roman" w:hAnsi="Times New Roman" w:cs="Times New Roman"/>
          <w:sz w:val="24"/>
          <w:szCs w:val="24"/>
        </w:rPr>
        <w:t>Предписание контрольно-счетной комиссии должно быть исполнено в установленные в нем сроки. Срок выполнения предписания может быть продлен по решению контрольно-счетной комиссии, но не более одного раза.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7. Предписание контрольно-счетной комиссии подписывается председателем контрольно-счетной комиссии или аудитором.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8. Формы для составления представления и предписания контрольно-счетной комиссии утверждаются контрольно-счетной комиссией самостоятельно.</w:t>
      </w:r>
    </w:p>
    <w:p w:rsidR="00B80009" w:rsidRPr="00D50DA0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A0">
        <w:rPr>
          <w:rFonts w:ascii="Times New Roman" w:hAnsi="Times New Roman" w:cs="Times New Roman"/>
          <w:sz w:val="24"/>
          <w:szCs w:val="24"/>
        </w:rPr>
        <w:t>9.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О неисполнении предписания контрольно-счетная комиссия уведомляет главу городского округа и городскую Думу.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10.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соответствующие материалы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органам материалам.</w:t>
      </w:r>
    </w:p>
    <w:p w:rsid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CBB" w:rsidRDefault="00081CBB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1CBB" w:rsidRDefault="00081CBB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1CBB" w:rsidRDefault="00081CBB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lastRenderedPageBreak/>
        <w:t>Статья 19. Анализ результатов контрольных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и экспертно-аналитических мероприятий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Контрольно-счетная комиссия систематически 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городского округа Вичуга, нарушений установленного порядка управления и распоряжения муниципальным имуществом.</w:t>
      </w:r>
    </w:p>
    <w:p w:rsid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2. На основе полученных данных контрольно-счетная комиссия разрабатывает предложения по совершенствованию бюджетного процесса, порядка управления и распоряжения муниципальным имуществом, муниципальных нормативных правовых актов по бюджетным вопросам и представляет их на рассмотрение городской Думы.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20. Порядок и формы взаимодействия городской Думы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городского округа Вичуга и 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0DA0">
        <w:rPr>
          <w:rFonts w:ascii="Times New Roman" w:hAnsi="Times New Roman" w:cs="Times New Roman"/>
          <w:sz w:val="24"/>
          <w:szCs w:val="24"/>
        </w:rPr>
        <w:t xml:space="preserve">Порядок рассмотрения вопросов, связанных с взаимоотношениями городской Думы и контрольно-счетной комиссии городского округа Вичуга, осуществляемыми в соответствии с Бюджетным </w:t>
      </w:r>
      <w:hyperlink r:id="rId34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законами Российской Федерации, законами Ивановской области, </w:t>
      </w:r>
      <w:hyperlink r:id="rId35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городского округа Вичуга, решениями городской Думы, регулирующими бюджетный процесс на территории городского округа Вичуга, и Положением о контрольно-счетной комиссии городского округа Вичуга, регулируется </w:t>
      </w:r>
      <w:hyperlink r:id="rId36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городской Думы городского округа Вичуга</w:t>
      </w:r>
      <w:r w:rsidRPr="00B800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2. Взаимоотношения городской Думы и контрольно-счетной комиссии городского округа Вичуга осуществляются в виде: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а) направления поручений городской Думы контрольно-счетной комиссии городского округа Вичуга провести плановые или внеплановые контрольные мероприятия, а также экспертно-аналитические мероприятия;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б) направления предложений и запросов председателя городской Думы;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в) направления запросов комитетов, временных комитетов, временных комиссий и депутатов городской Думы;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г) рассмотрения ежегодных отчетов о работе контрольно-счетной комиссии городского округа Вичуга;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д) рассмотрения отчетов контрольно-счетной комиссии городского округа Вичуга по результатам проведенных проверок, заключений и аналитических материалов контрольно-счетной комиссии городского округа Вичуга, а также предложений контрольно-счетной комиссии городского округа Вичуга об устранении нарушений и отклонений в бюджетном процессе.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3. Ежегодные отчеты о работе контрольно-счетной комиссии городского округа Вичуга, отчеты контрольно-счетной комиссии городского округа Вичуга по результатам проведенных проверок, а также другие документы контрольно-счетной комиссии городского округа Вичуга, связанные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0009">
        <w:rPr>
          <w:rFonts w:ascii="Times New Roman" w:hAnsi="Times New Roman" w:cs="Times New Roman"/>
          <w:sz w:val="24"/>
          <w:szCs w:val="24"/>
        </w:rPr>
        <w:t xml:space="preserve"> взаимоотношениями городской Думы и контрольно-счетной комиссии городского округа Вичуга, предварительно рассматриваются, с участием представителя контрольно-счетной комиссии, комитетом городской Думы по бюджету, </w:t>
      </w:r>
      <w:r w:rsidRPr="00B80009">
        <w:rPr>
          <w:rFonts w:ascii="Times New Roman" w:hAnsi="Times New Roman" w:cs="Times New Roman"/>
          <w:sz w:val="24"/>
          <w:szCs w:val="24"/>
        </w:rPr>
        <w:lastRenderedPageBreak/>
        <w:t>финансовой и налоговой политике, который, в случае вынесения указанных документов на рассмотрение городской Думы, представляет по ним свои заключения.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4. </w:t>
      </w:r>
      <w:r w:rsidRPr="00D50DA0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комиссии городского округа в соответствии с Федеральным </w:t>
      </w:r>
      <w:hyperlink r:id="rId37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38" w:history="1">
        <w:r w:rsidRPr="00D50DA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D50DA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B80009">
        <w:rPr>
          <w:rFonts w:ascii="Times New Roman" w:hAnsi="Times New Roman" w:cs="Times New Roman"/>
          <w:sz w:val="24"/>
          <w:szCs w:val="24"/>
        </w:rPr>
        <w:t>округа Вичуга представляет городской Думе ежегодный отчет о работе контрольно-счетной комиссии городского округа.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Ежегодный отчет о работе контрольно-счетной комиссии городского округа предоставляется и рассматривается в порядке, установленном решением городской Думы городского округа Вичуга.</w:t>
      </w:r>
    </w:p>
    <w:p w:rsidR="00B80009" w:rsidRPr="00B80009" w:rsidRDefault="00B80009" w:rsidP="00F25852">
      <w:pPr>
        <w:pStyle w:val="ConsPlusNormal"/>
        <w:spacing w:before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b/>
          <w:sz w:val="24"/>
          <w:szCs w:val="24"/>
        </w:rPr>
        <w:t>Статья 21. Взаимодействие контрольно-счетных органов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0009">
        <w:rPr>
          <w:rFonts w:ascii="Times New Roman" w:hAnsi="Times New Roman" w:cs="Times New Roman"/>
          <w:sz w:val="24"/>
          <w:szCs w:val="24"/>
        </w:rPr>
        <w:t>Контрольно-счетная палата Ивановской области и контрольно-счетная комиссия городского округа Вичуга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Ивановской области и муниципальных образований.</w:t>
      </w:r>
      <w:proofErr w:type="gramEnd"/>
      <w:r w:rsidRPr="00B80009">
        <w:rPr>
          <w:rFonts w:ascii="Times New Roman" w:hAnsi="Times New Roman" w:cs="Times New Roman"/>
          <w:sz w:val="24"/>
          <w:szCs w:val="24"/>
        </w:rPr>
        <w:t xml:space="preserve"> Контрольно-счетная комиссия вправе заключать с ними соглашения о сотрудничестве и взаимодействии.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1.1.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2.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Ивановской области.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3. В целях координации своей деятельности контрольно-счетная комиссия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4. Контрольно-счетная комиссия  городского округа Вичуга или городская Дума городского округа Вичуга вправе обратиться в Счетную палату Российской Федерации за заключением о соответствии деятельности контрольно-счетной комиссии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22. Информация о деятельности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размещается на официальном сайте контрольно-счетной комиссии в сети Интернет и опубликовывается в средствах массовой информации.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lastRenderedPageBreak/>
        <w:t>2. Ежегодный отчет о деятельности контрольно-счетной комиссии представляется городской Думе на рассмотрение. Указанные отчеты контрольно-счетной комиссии опубликовываются в средствах массовой информации и размещению в сети Интернет только после их рассмотрения городской Думой.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23. Реорганизация и ликвидация</w:t>
      </w: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 xml:space="preserve">1. Реорганизация или ликвидация контрольно-счетной комиссии осуществляется в соответствии с действующим законодательством Российской Федерации, </w:t>
      </w:r>
      <w:hyperlink r:id="rId39" w:history="1">
        <w:r w:rsidRPr="00B80009">
          <w:rPr>
            <w:rStyle w:val="ab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80009">
        <w:rPr>
          <w:rFonts w:ascii="Times New Roman" w:hAnsi="Times New Roman" w:cs="Times New Roman"/>
          <w:sz w:val="24"/>
          <w:szCs w:val="24"/>
        </w:rPr>
        <w:t xml:space="preserve"> городского округа Вичуга по решению городской Думы в установленном порядке.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Статья 24. Заключительные положения</w:t>
      </w:r>
    </w:p>
    <w:p w:rsidR="00B80009" w:rsidRPr="00B80009" w:rsidRDefault="00B80009" w:rsidP="00F258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1.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Ивановской области.</w:t>
      </w:r>
    </w:p>
    <w:p w:rsidR="00B80009" w:rsidRPr="00B80009" w:rsidRDefault="00B80009" w:rsidP="00F2585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09">
        <w:rPr>
          <w:rFonts w:ascii="Times New Roman" w:hAnsi="Times New Roman" w:cs="Times New Roman"/>
          <w:sz w:val="24"/>
          <w:szCs w:val="24"/>
        </w:rPr>
        <w:t>2. Изменения в настоящее Положение вносятся решением городской Думы и вступают в силу в установленном решением городской Думы порядке.</w:t>
      </w: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Pr="00B80009" w:rsidRDefault="00B80009" w:rsidP="00F25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p w:rsidR="00B80009" w:rsidRDefault="00B80009" w:rsidP="00F25852">
      <w:pPr>
        <w:ind w:firstLine="567"/>
        <w:rPr>
          <w:sz w:val="24"/>
          <w:szCs w:val="24"/>
        </w:rPr>
      </w:pPr>
    </w:p>
    <w:sectPr w:rsidR="00B80009" w:rsidSect="00B80009">
      <w:headerReference w:type="default" r:id="rId40"/>
      <w:footerReference w:type="default" r:id="rId41"/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A0" w:rsidRDefault="001205A0" w:rsidP="00695B13">
      <w:r>
        <w:separator/>
      </w:r>
    </w:p>
  </w:endnote>
  <w:endnote w:type="continuationSeparator" w:id="0">
    <w:p w:rsidR="001205A0" w:rsidRDefault="001205A0" w:rsidP="0069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83213"/>
      <w:docPartObj>
        <w:docPartGallery w:val="Page Numbers (Bottom of Page)"/>
        <w:docPartUnique/>
      </w:docPartObj>
    </w:sdtPr>
    <w:sdtEndPr/>
    <w:sdtContent>
      <w:p w:rsidR="00360458" w:rsidRDefault="003604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BB">
          <w:rPr>
            <w:noProof/>
          </w:rPr>
          <w:t>1</w:t>
        </w:r>
        <w:r>
          <w:fldChar w:fldCharType="end"/>
        </w:r>
      </w:p>
    </w:sdtContent>
  </w:sdt>
  <w:p w:rsidR="00360458" w:rsidRDefault="003604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A0" w:rsidRDefault="001205A0" w:rsidP="00695B13">
      <w:r>
        <w:separator/>
      </w:r>
    </w:p>
  </w:footnote>
  <w:footnote w:type="continuationSeparator" w:id="0">
    <w:p w:rsidR="001205A0" w:rsidRDefault="001205A0" w:rsidP="0069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58" w:rsidRDefault="00360458">
    <w:pPr>
      <w:pStyle w:val="a4"/>
    </w:pPr>
  </w:p>
  <w:p w:rsidR="00360458" w:rsidRDefault="003604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4446AC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</w:abstractNum>
  <w:abstractNum w:abstractNumId="1">
    <w:nsid w:val="3B9163EE"/>
    <w:multiLevelType w:val="hybridMultilevel"/>
    <w:tmpl w:val="9F5ABFB0"/>
    <w:lvl w:ilvl="0" w:tplc="6F743E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F9C1C3D"/>
    <w:multiLevelType w:val="hybridMultilevel"/>
    <w:tmpl w:val="DC901AA4"/>
    <w:lvl w:ilvl="0" w:tplc="F198D77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85D01E7"/>
    <w:multiLevelType w:val="hybridMultilevel"/>
    <w:tmpl w:val="7A20AD50"/>
    <w:lvl w:ilvl="0" w:tplc="F4C249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BA"/>
    <w:rsid w:val="0001715C"/>
    <w:rsid w:val="00021613"/>
    <w:rsid w:val="00037E13"/>
    <w:rsid w:val="00042138"/>
    <w:rsid w:val="00046184"/>
    <w:rsid w:val="00046D5B"/>
    <w:rsid w:val="00062540"/>
    <w:rsid w:val="000642F0"/>
    <w:rsid w:val="00081CBB"/>
    <w:rsid w:val="00097F3E"/>
    <w:rsid w:val="000A34EE"/>
    <w:rsid w:val="000A56BC"/>
    <w:rsid w:val="000B454C"/>
    <w:rsid w:val="000D7F8C"/>
    <w:rsid w:val="000E525A"/>
    <w:rsid w:val="000E6076"/>
    <w:rsid w:val="000F70E7"/>
    <w:rsid w:val="0012033F"/>
    <w:rsid w:val="001205A0"/>
    <w:rsid w:val="00165759"/>
    <w:rsid w:val="001810BD"/>
    <w:rsid w:val="00191FE3"/>
    <w:rsid w:val="001A268B"/>
    <w:rsid w:val="001A6A0D"/>
    <w:rsid w:val="001A6A1A"/>
    <w:rsid w:val="001C59A1"/>
    <w:rsid w:val="001E667F"/>
    <w:rsid w:val="001F0CA2"/>
    <w:rsid w:val="001F6BF1"/>
    <w:rsid w:val="00202604"/>
    <w:rsid w:val="00203590"/>
    <w:rsid w:val="00211082"/>
    <w:rsid w:val="002205FA"/>
    <w:rsid w:val="00263EE8"/>
    <w:rsid w:val="00296E7F"/>
    <w:rsid w:val="002A7523"/>
    <w:rsid w:val="002B7727"/>
    <w:rsid w:val="002C5608"/>
    <w:rsid w:val="002E262B"/>
    <w:rsid w:val="00301165"/>
    <w:rsid w:val="003062BA"/>
    <w:rsid w:val="003477EB"/>
    <w:rsid w:val="00360458"/>
    <w:rsid w:val="003719C3"/>
    <w:rsid w:val="00384405"/>
    <w:rsid w:val="003B753A"/>
    <w:rsid w:val="003C2F38"/>
    <w:rsid w:val="003D4D7B"/>
    <w:rsid w:val="003D6269"/>
    <w:rsid w:val="003E1038"/>
    <w:rsid w:val="003E7FB2"/>
    <w:rsid w:val="004211A4"/>
    <w:rsid w:val="0043305D"/>
    <w:rsid w:val="004558FB"/>
    <w:rsid w:val="0048119D"/>
    <w:rsid w:val="00482F03"/>
    <w:rsid w:val="004876BF"/>
    <w:rsid w:val="00494ADC"/>
    <w:rsid w:val="004A1544"/>
    <w:rsid w:val="004A1812"/>
    <w:rsid w:val="004A5F1A"/>
    <w:rsid w:val="004B51F9"/>
    <w:rsid w:val="004D550B"/>
    <w:rsid w:val="004D7581"/>
    <w:rsid w:val="0050313A"/>
    <w:rsid w:val="00507824"/>
    <w:rsid w:val="00511125"/>
    <w:rsid w:val="00581FF5"/>
    <w:rsid w:val="0058491B"/>
    <w:rsid w:val="00592966"/>
    <w:rsid w:val="005C4033"/>
    <w:rsid w:val="005E22C4"/>
    <w:rsid w:val="00605B12"/>
    <w:rsid w:val="00635CA2"/>
    <w:rsid w:val="0064324F"/>
    <w:rsid w:val="00684287"/>
    <w:rsid w:val="00686165"/>
    <w:rsid w:val="006905E9"/>
    <w:rsid w:val="00695B13"/>
    <w:rsid w:val="00697053"/>
    <w:rsid w:val="006B2061"/>
    <w:rsid w:val="006C44DD"/>
    <w:rsid w:val="006C4DD2"/>
    <w:rsid w:val="006E46A8"/>
    <w:rsid w:val="00726E77"/>
    <w:rsid w:val="00733A87"/>
    <w:rsid w:val="00754614"/>
    <w:rsid w:val="00762BC3"/>
    <w:rsid w:val="00787C91"/>
    <w:rsid w:val="007C26C5"/>
    <w:rsid w:val="007C6A84"/>
    <w:rsid w:val="007D0689"/>
    <w:rsid w:val="00844E04"/>
    <w:rsid w:val="0085282E"/>
    <w:rsid w:val="00852A39"/>
    <w:rsid w:val="00875036"/>
    <w:rsid w:val="00880DBA"/>
    <w:rsid w:val="00886007"/>
    <w:rsid w:val="0089190C"/>
    <w:rsid w:val="008B6A3B"/>
    <w:rsid w:val="008C66D8"/>
    <w:rsid w:val="008D2563"/>
    <w:rsid w:val="008D3B27"/>
    <w:rsid w:val="008D714E"/>
    <w:rsid w:val="008E0EBA"/>
    <w:rsid w:val="008F7D98"/>
    <w:rsid w:val="00915E75"/>
    <w:rsid w:val="00940090"/>
    <w:rsid w:val="00943652"/>
    <w:rsid w:val="00943DAC"/>
    <w:rsid w:val="00950E2E"/>
    <w:rsid w:val="009803CE"/>
    <w:rsid w:val="009819D5"/>
    <w:rsid w:val="009916C7"/>
    <w:rsid w:val="00993980"/>
    <w:rsid w:val="00995BCE"/>
    <w:rsid w:val="009C335D"/>
    <w:rsid w:val="009C47A6"/>
    <w:rsid w:val="009E6D5F"/>
    <w:rsid w:val="00A228D8"/>
    <w:rsid w:val="00A249D0"/>
    <w:rsid w:val="00A60F7D"/>
    <w:rsid w:val="00A91AB8"/>
    <w:rsid w:val="00AB27C4"/>
    <w:rsid w:val="00AD7EC7"/>
    <w:rsid w:val="00B03A2C"/>
    <w:rsid w:val="00B24656"/>
    <w:rsid w:val="00B45F53"/>
    <w:rsid w:val="00B621EF"/>
    <w:rsid w:val="00B65BFE"/>
    <w:rsid w:val="00B72C14"/>
    <w:rsid w:val="00B80009"/>
    <w:rsid w:val="00BA588D"/>
    <w:rsid w:val="00BA74A6"/>
    <w:rsid w:val="00BB7CDB"/>
    <w:rsid w:val="00BD3728"/>
    <w:rsid w:val="00BE7516"/>
    <w:rsid w:val="00C150D6"/>
    <w:rsid w:val="00C15E58"/>
    <w:rsid w:val="00C22EAB"/>
    <w:rsid w:val="00C35FB5"/>
    <w:rsid w:val="00C363B9"/>
    <w:rsid w:val="00C37CB4"/>
    <w:rsid w:val="00C52E85"/>
    <w:rsid w:val="00C75671"/>
    <w:rsid w:val="00C80EB1"/>
    <w:rsid w:val="00C81ED3"/>
    <w:rsid w:val="00C977D7"/>
    <w:rsid w:val="00CA44FD"/>
    <w:rsid w:val="00CD4E40"/>
    <w:rsid w:val="00CF6DAA"/>
    <w:rsid w:val="00D033CF"/>
    <w:rsid w:val="00D04854"/>
    <w:rsid w:val="00D125A1"/>
    <w:rsid w:val="00D15280"/>
    <w:rsid w:val="00D313DD"/>
    <w:rsid w:val="00D50DA0"/>
    <w:rsid w:val="00D6105B"/>
    <w:rsid w:val="00D75ECC"/>
    <w:rsid w:val="00DB2EE2"/>
    <w:rsid w:val="00DC3979"/>
    <w:rsid w:val="00DC62AE"/>
    <w:rsid w:val="00DF0EBF"/>
    <w:rsid w:val="00E04D82"/>
    <w:rsid w:val="00E1353E"/>
    <w:rsid w:val="00E1787E"/>
    <w:rsid w:val="00E71567"/>
    <w:rsid w:val="00E84BC4"/>
    <w:rsid w:val="00E92055"/>
    <w:rsid w:val="00EA6114"/>
    <w:rsid w:val="00ED4CF1"/>
    <w:rsid w:val="00EF681F"/>
    <w:rsid w:val="00F10C1A"/>
    <w:rsid w:val="00F25852"/>
    <w:rsid w:val="00F43248"/>
    <w:rsid w:val="00F47547"/>
    <w:rsid w:val="00F67CD6"/>
    <w:rsid w:val="00F73B32"/>
    <w:rsid w:val="00F91764"/>
    <w:rsid w:val="00FB26DF"/>
    <w:rsid w:val="00FB4F3A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6"/>
    <w:rsid w:val="00E84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6"/>
    <w:rsid w:val="00E84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7C26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5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95B13"/>
  </w:style>
  <w:style w:type="paragraph" w:styleId="a6">
    <w:name w:val="footer"/>
    <w:basedOn w:val="a"/>
    <w:link w:val="a7"/>
    <w:uiPriority w:val="99"/>
    <w:unhideWhenUsed/>
    <w:rsid w:val="00695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95B13"/>
  </w:style>
  <w:style w:type="paragraph" w:styleId="a8">
    <w:name w:val="Balloon Text"/>
    <w:basedOn w:val="a"/>
    <w:link w:val="a9"/>
    <w:uiPriority w:val="99"/>
    <w:semiHidden/>
    <w:unhideWhenUsed/>
    <w:rsid w:val="00494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94ADC"/>
    <w:pPr>
      <w:ind w:left="720"/>
      <w:contextualSpacing/>
    </w:pPr>
  </w:style>
  <w:style w:type="character" w:styleId="ab">
    <w:name w:val="Hyperlink"/>
    <w:uiPriority w:val="68"/>
    <w:rsid w:val="00B8000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6"/>
    <w:rsid w:val="00E84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6"/>
    <w:rsid w:val="00E84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7C26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5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95B13"/>
  </w:style>
  <w:style w:type="paragraph" w:styleId="a6">
    <w:name w:val="footer"/>
    <w:basedOn w:val="a"/>
    <w:link w:val="a7"/>
    <w:uiPriority w:val="99"/>
    <w:unhideWhenUsed/>
    <w:rsid w:val="00695B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95B13"/>
  </w:style>
  <w:style w:type="paragraph" w:styleId="a8">
    <w:name w:val="Balloon Text"/>
    <w:basedOn w:val="a"/>
    <w:link w:val="a9"/>
    <w:uiPriority w:val="99"/>
    <w:semiHidden/>
    <w:unhideWhenUsed/>
    <w:rsid w:val="00494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94ADC"/>
    <w:pPr>
      <w:ind w:left="720"/>
      <w:contextualSpacing/>
    </w:pPr>
  </w:style>
  <w:style w:type="character" w:styleId="ab">
    <w:name w:val="Hyperlink"/>
    <w:uiPriority w:val="68"/>
    <w:rsid w:val="00B8000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24;n=33487;fld=134;dst=100012" TargetMode="External"/><Relationship Id="rId18" Type="http://schemas.openxmlformats.org/officeDocument/2006/relationships/hyperlink" Target="https://login.consultant.ru/link/?req=doc&amp;base=RLAW224&amp;n=151854&amp;date=08.10.2021&amp;dst=100680&amp;field=134" TargetMode="External"/><Relationship Id="rId26" Type="http://schemas.openxmlformats.org/officeDocument/2006/relationships/hyperlink" Target="https://login.consultant.ru/link/?req=doc&amp;base=LAW&amp;n=385032&amp;date=08.10.2021" TargetMode="External"/><Relationship Id="rId39" Type="http://schemas.openxmlformats.org/officeDocument/2006/relationships/hyperlink" Target="https://login.consultant.ru/link/?req=doc&amp;base=RLAW224&amp;n=160710&amp;date=08.10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2875&amp;date=08.10.2021" TargetMode="External"/><Relationship Id="rId34" Type="http://schemas.openxmlformats.org/officeDocument/2006/relationships/hyperlink" Target="https://login.consultant.ru/link/?req=doc&amp;base=LAW&amp;n=389332&amp;date=08.10.2021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24;n=41708;fld=134;dst=100953" TargetMode="External"/><Relationship Id="rId17" Type="http://schemas.openxmlformats.org/officeDocument/2006/relationships/hyperlink" Target="https://login.consultant.ru/link/?req=doc&amp;base=RLAW224&amp;n=160710&amp;date=08.10.2021&amp;dst=101595&amp;field=134" TargetMode="External"/><Relationship Id="rId25" Type="http://schemas.openxmlformats.org/officeDocument/2006/relationships/hyperlink" Target="https://login.consultant.ru/link/?req=doc&amp;base=LAW&amp;n=358876&amp;date=08.10.2021" TargetMode="External"/><Relationship Id="rId33" Type="http://schemas.openxmlformats.org/officeDocument/2006/relationships/hyperlink" Target="https://login.consultant.ru/link/?req=doc&amp;base=LAW&amp;n=385032&amp;date=08.10.2021" TargetMode="External"/><Relationship Id="rId38" Type="http://schemas.openxmlformats.org/officeDocument/2006/relationships/hyperlink" Target="https://login.consultant.ru/link/?req=doc&amp;base=RLAW224&amp;n=160710&amp;date=08.10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122&amp;date=08.10.2021&amp;dst=100020&amp;field=134" TargetMode="External"/><Relationship Id="rId20" Type="http://schemas.openxmlformats.org/officeDocument/2006/relationships/hyperlink" Target="https://login.consultant.ru/link/?req=doc&amp;base=RLAW224&amp;n=160710&amp;date=08.10.2021" TargetMode="External"/><Relationship Id="rId29" Type="http://schemas.openxmlformats.org/officeDocument/2006/relationships/hyperlink" Target="https://login.consultant.ru/link/?req=doc&amp;base=LAW&amp;n=2875&amp;date=08.10.202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040;fld=134;dst=100638" TargetMode="External"/><Relationship Id="rId24" Type="http://schemas.openxmlformats.org/officeDocument/2006/relationships/hyperlink" Target="https://login.consultant.ru/link/?req=doc&amp;base=LAW&amp;n=385033&amp;date=08.10.2021" TargetMode="External"/><Relationship Id="rId32" Type="http://schemas.openxmlformats.org/officeDocument/2006/relationships/hyperlink" Target="https://login.consultant.ru/link/?req=doc&amp;base=LAW&amp;n=358876&amp;date=08.10.2021" TargetMode="External"/><Relationship Id="rId37" Type="http://schemas.openxmlformats.org/officeDocument/2006/relationships/hyperlink" Target="https://login.consultant.ru/link/?req=doc&amp;base=LAW&amp;n=389428&amp;date=08.10.2021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9428&amp;date=08.10.2021&amp;dst=338&amp;field=134" TargetMode="External"/><Relationship Id="rId23" Type="http://schemas.openxmlformats.org/officeDocument/2006/relationships/hyperlink" Target="https://login.consultant.ru/link/?req=doc&amp;base=LAW&amp;n=2875&amp;date=08.10.2021" TargetMode="External"/><Relationship Id="rId28" Type="http://schemas.openxmlformats.org/officeDocument/2006/relationships/hyperlink" Target="https://login.consultant.ru/link/?req=doc&amp;base=LAW&amp;n=389332&amp;date=08.10.2021" TargetMode="External"/><Relationship Id="rId36" Type="http://schemas.openxmlformats.org/officeDocument/2006/relationships/hyperlink" Target="https://login.consultant.ru/link/?req=doc&amp;base=RLAW224&amp;n=151854&amp;date=08.10.2021&amp;dst=100015&amp;field=134" TargetMode="External"/><Relationship Id="rId10" Type="http://schemas.openxmlformats.org/officeDocument/2006/relationships/hyperlink" Target="consultantplus://offline/main?base=LAW;n=100347;fld=134;dst=811" TargetMode="External"/><Relationship Id="rId19" Type="http://schemas.openxmlformats.org/officeDocument/2006/relationships/hyperlink" Target="https://login.consultant.ru/link/?req=doc&amp;base=LAW&amp;n=2875&amp;date=08.10.2021" TargetMode="External"/><Relationship Id="rId31" Type="http://schemas.openxmlformats.org/officeDocument/2006/relationships/hyperlink" Target="https://login.consultant.ru/link/?req=doc&amp;base=LAW&amp;n=385033&amp;date=08.10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89332&amp;date=08.10.2021&amp;dst=3668&amp;field=134" TargetMode="External"/><Relationship Id="rId22" Type="http://schemas.openxmlformats.org/officeDocument/2006/relationships/hyperlink" Target="https://login.consultant.ru/link/?req=doc&amp;base=RLAW224&amp;n=160710&amp;date=08.10.2021" TargetMode="External"/><Relationship Id="rId27" Type="http://schemas.openxmlformats.org/officeDocument/2006/relationships/hyperlink" Target="https://login.consultant.ru/link/?req=doc&amp;base=LAW&amp;n=389509&amp;date=08.10.2021" TargetMode="External"/><Relationship Id="rId30" Type="http://schemas.openxmlformats.org/officeDocument/2006/relationships/hyperlink" Target="https://login.consultant.ru/link/?req=doc&amp;base=LAW&amp;n=120114&amp;date=08.10.2021" TargetMode="External"/><Relationship Id="rId35" Type="http://schemas.openxmlformats.org/officeDocument/2006/relationships/hyperlink" Target="https://login.consultant.ru/link/?req=doc&amp;base=RLAW224&amp;n=160710&amp;date=08.10.20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EF65-87D5-43BF-B8A3-77B2CA3D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2</cp:revision>
  <cp:lastPrinted>2021-11-25T08:00:00Z</cp:lastPrinted>
  <dcterms:created xsi:type="dcterms:W3CDTF">2021-11-25T08:01:00Z</dcterms:created>
  <dcterms:modified xsi:type="dcterms:W3CDTF">2021-11-25T08:01:00Z</dcterms:modified>
</cp:coreProperties>
</file>