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2</w:t>
      </w:r>
      <w:r w:rsidR="009123E0">
        <w:t>2</w:t>
      </w:r>
      <w:r>
        <w:t xml:space="preserve">  от   24.12.2012г.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9123E0">
        <w:rPr>
          <w:b/>
          <w:bCs/>
          <w:sz w:val="28"/>
          <w:szCs w:val="28"/>
          <w:lang w:val="en-US"/>
        </w:rPr>
        <w:t xml:space="preserve">I </w:t>
      </w:r>
      <w:r w:rsidR="009123E0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2014 год</w:t>
      </w:r>
      <w:r w:rsidR="009123E0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914"/>
        <w:gridCol w:w="1914"/>
        <w:gridCol w:w="142"/>
        <w:gridCol w:w="1843"/>
      </w:tblGrid>
      <w:tr w:rsidR="004F5E7B" w:rsidTr="00873E32"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1756B1">
            <w:pPr>
              <w:snapToGrid w:val="0"/>
              <w:jc w:val="both"/>
            </w:pPr>
            <w:r w:rsidRPr="001756B1">
              <w:t>Проверка  целевого и эффективного использования средств</w:t>
            </w:r>
            <w:r w:rsidR="001756B1">
              <w:t xml:space="preserve"> местного бюджета</w:t>
            </w:r>
            <w:r w:rsidRPr="001756B1">
              <w:t xml:space="preserve">, выделенных МУП «Сах и благоустройство» на уличную уборку в 2013 году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DD2AF8">
            <w:pPr>
              <w:jc w:val="both"/>
            </w:pPr>
            <w:r w:rsidRPr="001756B1">
              <w:t>Январь-февраль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</w:p>
          <w:p w:rsidR="001756B1" w:rsidRPr="001756B1" w:rsidRDefault="001756B1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4F5E7B" w:rsidP="00DD2AF8">
            <w:pPr>
              <w:snapToGrid w:val="0"/>
              <w:rPr>
                <w:b/>
                <w:sz w:val="28"/>
                <w:szCs w:val="28"/>
              </w:rPr>
            </w:pPr>
            <w:r w:rsidRPr="001756B1"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1756B1" w:rsidP="001756B1">
            <w:pPr>
              <w:snapToGrid w:val="0"/>
              <w:jc w:val="both"/>
            </w:pPr>
            <w:r>
              <w:t xml:space="preserve">Проверка целевого и эффективного использования бюджетных средств, выделенных в виде субсидии городскому округу Вичуга на дополнительное финансирование мероприятий </w:t>
            </w:r>
            <w:r w:rsidR="004F5E7B" w:rsidRPr="001756B1">
              <w:t xml:space="preserve"> по организации</w:t>
            </w:r>
            <w:r>
              <w:t xml:space="preserve"> питания в муниципальных общеобразовательных учреждениях г.о.</w:t>
            </w:r>
            <w:r w:rsidR="00A939C9">
              <w:t xml:space="preserve"> </w:t>
            </w:r>
            <w:r>
              <w:t xml:space="preserve">Вичуга </w:t>
            </w:r>
            <w:r w:rsidR="004F5E7B" w:rsidRPr="001756B1">
              <w:t xml:space="preserve"> </w:t>
            </w:r>
            <w:r>
              <w:t xml:space="preserve"> в целях реализации ст.11.1 Закона Ивановской области от 27.05.2005 № 93-ОЗ «Об образовании в Ивановской области» </w:t>
            </w:r>
            <w:r w:rsidR="00A87EBB">
              <w:t>(по заданию КСП Ивановской области</w:t>
            </w:r>
            <w:r w:rsidR="00F249A4">
              <w:t>, выборочно</w:t>
            </w:r>
            <w:r w:rsidR="00A87EBB"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1756B1" w:rsidP="00DD2AF8">
            <w:pPr>
              <w:jc w:val="both"/>
            </w:pPr>
            <w:r>
              <w:t xml:space="preserve">Март </w:t>
            </w:r>
            <w:proofErr w:type="gramStart"/>
            <w:r w:rsidR="004F5E7B" w:rsidRPr="001756B1">
              <w:t>-м</w:t>
            </w:r>
            <w:proofErr w:type="gramEnd"/>
            <w:r w:rsidR="004F5E7B" w:rsidRPr="001756B1">
              <w:t>ай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B1" w:rsidRDefault="001756B1" w:rsidP="001756B1">
            <w:pPr>
              <w:snapToGrid w:val="0"/>
              <w:jc w:val="both"/>
            </w:pPr>
            <w:r>
              <w:t>Стрелкова О.В.</w:t>
            </w:r>
          </w:p>
          <w:p w:rsidR="004F5E7B" w:rsidRDefault="001756B1" w:rsidP="001756B1">
            <w:pPr>
              <w:snapToGrid w:val="0"/>
              <w:jc w:val="both"/>
            </w:pPr>
            <w:r>
              <w:t>Головина Е.А</w:t>
            </w:r>
          </w:p>
          <w:p w:rsidR="001756B1" w:rsidRPr="001756B1" w:rsidRDefault="001756B1" w:rsidP="001756B1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4F5E7B" w:rsidP="00DD2AF8">
            <w:pPr>
              <w:snapToGrid w:val="0"/>
              <w:jc w:val="both"/>
            </w:pPr>
            <w:r w:rsidRPr="001756B1">
              <w:t>Статья 9. Положения о Контрольно-счетной комиссии городского округа Вичуга, письмо СКСО от 09.12.2013 № 03-02/537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D7" w:rsidRDefault="00662ED7" w:rsidP="00662ED7">
            <w:pPr>
              <w:jc w:val="both"/>
            </w:pPr>
            <w:r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4F5E7B" w:rsidRDefault="004F5E7B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Подготовка </w:t>
            </w:r>
            <w:r w:rsidR="00662ED7">
              <w:t xml:space="preserve">отчета о </w:t>
            </w:r>
            <w:r w:rsidR="00662ED7">
              <w:lastRenderedPageBreak/>
              <w:t xml:space="preserve">деятельности </w:t>
            </w:r>
            <w:r>
              <w:t xml:space="preserve"> Контрольно-счетной комиссии </w:t>
            </w:r>
            <w:r w:rsidR="00662ED7">
              <w:t xml:space="preserve">городского округа Вичуга </w:t>
            </w:r>
            <w:r w:rsidR="003E4C6F">
              <w:t>за</w:t>
            </w:r>
            <w:r w:rsidR="00662ED7">
              <w:t xml:space="preserve"> 2013 год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lastRenderedPageBreak/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 xml:space="preserve">Статья 9. </w:t>
            </w:r>
            <w:r>
              <w:lastRenderedPageBreak/>
              <w:t>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Default="00662ED7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rPr>
                <w:b/>
                <w:sz w:val="28"/>
                <w:szCs w:val="28"/>
              </w:rPr>
            </w:pPr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Внешняя проверка бюджетной отчетности главных </w:t>
            </w:r>
            <w:r w:rsidRPr="0014135D">
              <w:t>администраторов</w:t>
            </w:r>
            <w:r>
              <w:t>,</w:t>
            </w:r>
            <w:r w:rsidRPr="0014135D">
              <w:t xml:space="preserve"> распорядителей</w:t>
            </w:r>
            <w:r>
              <w:t xml:space="preserve">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Default="00787B15" w:rsidP="00787B15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 w:rsidRPr="00096EFA">
              <w:t>Статья 9. Положения о Контрольно-счетной комиссии городского округа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3. Информационно-консультативные функции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Участие в работе постоянных депутатских комиссий, заседаниях  городско</w:t>
            </w:r>
            <w:r w:rsidR="00A939C9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DD2AF8">
            <w:r>
              <w:t>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rPr>
                <w:b/>
                <w:sz w:val="28"/>
                <w:szCs w:val="28"/>
              </w:rPr>
            </w:pPr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Размещение на официальном сайте городской Думы городского округа Вичуга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>Положения о Контрольно-счетной комиссии городского округа Вичуга</w:t>
            </w:r>
          </w:p>
          <w:p w:rsidR="00873E32" w:rsidRDefault="00873E32" w:rsidP="00A939C9"/>
          <w:p w:rsidR="00873E32" w:rsidRDefault="00873E32" w:rsidP="00A939C9"/>
        </w:tc>
      </w:tr>
      <w:tr w:rsidR="004F5E7B" w:rsidTr="001756B1">
        <w:trPr>
          <w:trHeight w:val="63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Раздел 4. Методическая работа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DD2AF8">
            <w:pPr>
              <w:jc w:val="both"/>
            </w:pPr>
            <w:r w:rsidRPr="00373C4A">
              <w:t>В течени</w:t>
            </w:r>
            <w:bookmarkStart w:id="0" w:name="_GoBack"/>
            <w:bookmarkEnd w:id="0"/>
            <w:r w:rsidRPr="00373C4A">
              <w:t>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Ст. 19 Положения о Контрольно-счетной комиссии городского округа Вичуга</w:t>
            </w:r>
          </w:p>
        </w:tc>
      </w:tr>
      <w:tr w:rsidR="004F5E7B" w:rsidRPr="002C0434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A939C9">
            <w:pPr>
              <w:jc w:val="both"/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Контрольно-счетной комиссии городского округа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42138"/>
    <w:rsid w:val="0012033F"/>
    <w:rsid w:val="001475FD"/>
    <w:rsid w:val="00165759"/>
    <w:rsid w:val="001756B1"/>
    <w:rsid w:val="002B7727"/>
    <w:rsid w:val="002C0434"/>
    <w:rsid w:val="00301165"/>
    <w:rsid w:val="00373C4A"/>
    <w:rsid w:val="003E4C6F"/>
    <w:rsid w:val="0043305D"/>
    <w:rsid w:val="0048119D"/>
    <w:rsid w:val="004876BF"/>
    <w:rsid w:val="004C0B14"/>
    <w:rsid w:val="004F5E7B"/>
    <w:rsid w:val="0050313A"/>
    <w:rsid w:val="00550DB4"/>
    <w:rsid w:val="00581FF5"/>
    <w:rsid w:val="005E0696"/>
    <w:rsid w:val="005F1646"/>
    <w:rsid w:val="00662ED7"/>
    <w:rsid w:val="007668B4"/>
    <w:rsid w:val="00787B15"/>
    <w:rsid w:val="00852A39"/>
    <w:rsid w:val="00873E32"/>
    <w:rsid w:val="008B6A3B"/>
    <w:rsid w:val="009123E0"/>
    <w:rsid w:val="00915E75"/>
    <w:rsid w:val="00920161"/>
    <w:rsid w:val="009819D5"/>
    <w:rsid w:val="009C47A6"/>
    <w:rsid w:val="009E6D5F"/>
    <w:rsid w:val="00A87EBB"/>
    <w:rsid w:val="00A939C9"/>
    <w:rsid w:val="00B03A2C"/>
    <w:rsid w:val="00BB7CDB"/>
    <w:rsid w:val="00C15E58"/>
    <w:rsid w:val="00C22EAB"/>
    <w:rsid w:val="00C977D7"/>
    <w:rsid w:val="00CD4E40"/>
    <w:rsid w:val="00CF6DAA"/>
    <w:rsid w:val="00D24532"/>
    <w:rsid w:val="00D313DD"/>
    <w:rsid w:val="00D75ECC"/>
    <w:rsid w:val="00DC3979"/>
    <w:rsid w:val="00DF65D5"/>
    <w:rsid w:val="00EE4852"/>
    <w:rsid w:val="00F249A4"/>
    <w:rsid w:val="00F30C51"/>
    <w:rsid w:val="00F43248"/>
    <w:rsid w:val="00F67CD6"/>
    <w:rsid w:val="00F73B32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3</cp:revision>
  <dcterms:created xsi:type="dcterms:W3CDTF">2014-01-17T10:21:00Z</dcterms:created>
  <dcterms:modified xsi:type="dcterms:W3CDTF">2014-01-17T10:23:00Z</dcterms:modified>
</cp:coreProperties>
</file>