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27</w:t>
      </w:r>
      <w:r>
        <w:t>.12.201</w:t>
      </w:r>
      <w:r w:rsidR="00835400">
        <w:t>7</w:t>
      </w:r>
      <w:r>
        <w:t>г. №</w:t>
      </w:r>
      <w:r w:rsidR="007C6EBD">
        <w:t xml:space="preserve"> 25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201</w:t>
      </w:r>
      <w:r w:rsidR="00835400">
        <w:rPr>
          <w:b/>
          <w:bCs/>
          <w:sz w:val="28"/>
          <w:szCs w:val="28"/>
        </w:rPr>
        <w:t>8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835400">
            <w:pPr>
              <w:snapToGrid w:val="0"/>
              <w:jc w:val="both"/>
            </w:pPr>
            <w:r w:rsidRPr="00BF75DD">
              <w:t xml:space="preserve">Проверка </w:t>
            </w:r>
            <w:r w:rsidR="00835400">
              <w:t>отдельных вопросов ФХД МБУ ДО ДЮСШ «</w:t>
            </w:r>
            <w:proofErr w:type="spellStart"/>
            <w:r w:rsidR="00835400">
              <w:t>Ногинец</w:t>
            </w:r>
            <w:proofErr w:type="spellEnd"/>
            <w:r w:rsidR="00835400">
              <w:t>» и ФОС «Текстильщик»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7D4385">
            <w:pPr>
              <w:jc w:val="both"/>
            </w:pPr>
            <w:r w:rsidRPr="001756B1">
              <w:t>Январь</w:t>
            </w:r>
            <w:r w:rsidR="00835400">
              <w:t>-февраль</w:t>
            </w:r>
            <w:r w:rsidR="007D438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F72F3C">
              <w:t>,</w:t>
            </w:r>
          </w:p>
          <w:p w:rsidR="001756B1" w:rsidRDefault="00F72F3C" w:rsidP="00DD2AF8">
            <w:pPr>
              <w:snapToGrid w:val="0"/>
              <w:jc w:val="both"/>
            </w:pPr>
            <w:r>
              <w:t>Кислякова Л.А.,</w:t>
            </w:r>
          </w:p>
          <w:p w:rsidR="00F72F3C" w:rsidRPr="001756B1" w:rsidRDefault="00835400" w:rsidP="00DD2AF8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E53D5F">
            <w:pPr>
              <w:jc w:val="both"/>
            </w:pPr>
            <w:r>
              <w:t>Аудит в сфере закупок</w:t>
            </w:r>
            <w:r w:rsidR="008B2464">
              <w:t xml:space="preserve"> в детск</w:t>
            </w:r>
            <w:r w:rsidR="00E53D5F">
              <w:t xml:space="preserve">их </w:t>
            </w:r>
            <w:r w:rsidR="008B2464">
              <w:t>дошкольн</w:t>
            </w:r>
            <w:r w:rsidR="00E53D5F">
              <w:t>ых</w:t>
            </w:r>
            <w:r w:rsidR="008B2464">
              <w:t xml:space="preserve"> учреждени</w:t>
            </w:r>
            <w:r w:rsidR="00E53D5F">
              <w:t>ях (выборочно)</w:t>
            </w:r>
            <w:bookmarkStart w:id="0" w:name="_GoBack"/>
            <w:bookmarkEnd w:id="0"/>
            <w:r w:rsidR="008B2464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B4481C" w:rsidP="00DD2AF8">
            <w:pPr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203DCA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203DCA" w:rsidP="00B4481C">
            <w:pPr>
              <w:jc w:val="center"/>
            </w:pPr>
            <w:r>
              <w:t>2.</w:t>
            </w:r>
            <w:r w:rsidR="00B4481C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Pr="00F5249B" w:rsidRDefault="001961E4" w:rsidP="00153F15">
            <w:pPr>
              <w:jc w:val="both"/>
            </w:pPr>
            <w:r>
              <w:t>Формирование показателей муниципального задания на оказание муниципальных услуг</w:t>
            </w:r>
            <w:r w:rsidR="00907010">
              <w:t xml:space="preserve"> </w:t>
            </w:r>
            <w:r>
              <w:t>и финансовое обеспечение</w:t>
            </w:r>
            <w:r w:rsidR="00907010">
              <w:t xml:space="preserve"> его выполнения</w:t>
            </w:r>
            <w:r>
              <w:t xml:space="preserve"> МБУК «Клуб имени </w:t>
            </w:r>
            <w:proofErr w:type="spellStart"/>
            <w:r>
              <w:t>Шагова</w:t>
            </w:r>
            <w:proofErr w:type="spellEnd"/>
            <w: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961E4" w:rsidP="00DD2AF8">
            <w:pPr>
              <w:jc w:val="both"/>
            </w:pPr>
            <w:r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53F15" w:rsidP="00DD2AF8">
            <w:pPr>
              <w:jc w:val="both"/>
            </w:pPr>
            <w:r>
              <w:t>Стрелкова О.В.,</w:t>
            </w:r>
          </w:p>
          <w:p w:rsidR="00153F15" w:rsidRDefault="00153F15" w:rsidP="00DD2AF8">
            <w:pPr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CA" w:rsidRDefault="00153F15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B4481C">
            <w:pPr>
              <w:jc w:val="center"/>
            </w:pPr>
            <w:r>
              <w:t>2.</w:t>
            </w:r>
            <w:r w:rsidR="00B4481C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1961E4">
              <w:t>7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B4481C">
            <w:pPr>
              <w:jc w:val="center"/>
            </w:pPr>
            <w:r>
              <w:t>2.</w:t>
            </w:r>
            <w:r w:rsidR="00B4481C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Проведение подготовительных мероприятий по проведению </w:t>
            </w:r>
            <w:r w:rsidRPr="00F5249B">
              <w:lastRenderedPageBreak/>
              <w:t>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>Февраль-март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D17EBB" w:rsidP="00D17EBB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lastRenderedPageBreak/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B4481C">
            <w:pPr>
              <w:jc w:val="center"/>
            </w:pPr>
            <w:r>
              <w:lastRenderedPageBreak/>
              <w:t>2.</w:t>
            </w:r>
            <w:r w:rsidR="00B4481C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897E6C" w:rsidRPr="00F5249B">
              <w:t xml:space="preserve">годовой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961E4" w:rsidP="00D17EBB">
            <w:pPr>
              <w:jc w:val="both"/>
            </w:pPr>
            <w:r>
              <w:t>М</w:t>
            </w:r>
            <w:r w:rsidR="004F5E7B">
              <w:t>арт</w:t>
            </w:r>
            <w:r w:rsidR="00897E6C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A6A51" w:rsidP="001A6A51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B4481C">
            <w:pPr>
              <w:jc w:val="center"/>
            </w:pPr>
            <w:r>
              <w:t>2.</w:t>
            </w:r>
            <w:r w:rsidR="00B4481C"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82B89">
            <w:pPr>
              <w:jc w:val="both"/>
            </w:pPr>
            <w:r w:rsidRPr="00F5249B">
              <w:t>Подготовка заключения на годовой отчет об исполнении бюджета городского округа Вичуга за 201</w:t>
            </w:r>
            <w:r w:rsidR="00F82B89">
              <w:t>7</w:t>
            </w:r>
            <w:r w:rsidRPr="00F5249B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1A6A51" w:rsidP="00DD2AF8">
            <w:pPr>
              <w:snapToGrid w:val="0"/>
              <w:jc w:val="both"/>
            </w:pPr>
            <w:r>
              <w:t>Кислякова Л.А.,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B4481C">
            <w:pPr>
              <w:jc w:val="center"/>
            </w:pPr>
            <w:r>
              <w:t xml:space="preserve"> </w:t>
            </w:r>
            <w:r w:rsidR="001A6A51">
              <w:t>2.</w:t>
            </w:r>
            <w:r w:rsidR="00B4481C"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F82B89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</w:t>
            </w:r>
            <w:r w:rsidR="00F82B89">
              <w:t>8</w:t>
            </w:r>
            <w:r w:rsidR="00E501D5" w:rsidRPr="00F5249B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C613E2" w:rsidP="007C210A">
            <w:pPr>
              <w:jc w:val="both"/>
            </w:pPr>
            <w:r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1A6A51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5943A1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B4481C">
            <w:pPr>
              <w:jc w:val="center"/>
            </w:pPr>
            <w:r>
              <w:t>2.</w:t>
            </w:r>
            <w:r w:rsidR="00B4481C"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F82B89" w:rsidP="001A6A51">
            <w:pPr>
              <w:jc w:val="both"/>
            </w:pPr>
            <w:r>
              <w:t>Проверка целевого характера и эффективного расходования использования бюджетных средств, выделенных на реализацию МП «Формирование комфортной городской среды»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7C210A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314889">
            <w:pPr>
              <w:snapToGrid w:val="0"/>
              <w:jc w:val="both"/>
            </w:pPr>
            <w:r>
              <w:t>Стрелкова О.В.,</w:t>
            </w:r>
          </w:p>
          <w:p w:rsidR="005943A1" w:rsidRDefault="005943A1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Default="005943A1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B4481C">
            <w:pPr>
              <w:jc w:val="center"/>
            </w:pPr>
            <w:r>
              <w:t>2.</w:t>
            </w:r>
            <w:r w:rsidR="00B4481C">
              <w:t>10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82B89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F82B89">
              <w:t>8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май, август, 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1A6A51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B4481C">
            <w:pPr>
              <w:jc w:val="center"/>
            </w:pPr>
            <w:r>
              <w:t>2.</w:t>
            </w:r>
            <w:r w:rsidR="00A138D9">
              <w:t>1</w:t>
            </w:r>
            <w:r w:rsidR="00B4481C"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F82B89">
            <w:pPr>
              <w:jc w:val="both"/>
            </w:pPr>
            <w:r w:rsidRPr="00F5249B">
              <w:t>Проведение экспертизы проекта решения «О бюджете городского округа Вичуга на 201</w:t>
            </w:r>
            <w:r w:rsidR="00F82B89">
              <w:t>9</w:t>
            </w:r>
            <w:r w:rsidRPr="00F5249B">
              <w:t>год и на плановый период 20</w:t>
            </w:r>
            <w:r w:rsidR="00F82B89">
              <w:t>20</w:t>
            </w:r>
            <w:r w:rsidRPr="00F5249B">
              <w:t>-20</w:t>
            </w:r>
            <w:r w:rsidR="001A6A51">
              <w:t>2</w:t>
            </w:r>
            <w:r w:rsidR="00F82B89">
              <w:t>1</w:t>
            </w:r>
            <w:r w:rsidRPr="00F5249B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907010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1A6A51" w:rsidP="00787B15">
            <w:pPr>
              <w:snapToGrid w:val="0"/>
              <w:jc w:val="both"/>
            </w:pPr>
            <w:r>
              <w:t>Кислякова Л.А.,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5943A1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B06B63">
            <w:pPr>
              <w:jc w:val="center"/>
            </w:pPr>
            <w:r>
              <w:t>2.1</w:t>
            </w:r>
            <w:r w:rsidR="00B06B63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7C6EBD" w:rsidP="001A6A51">
            <w:pPr>
              <w:jc w:val="both"/>
            </w:pPr>
            <w:r>
              <w:t xml:space="preserve">Инвентаризация свободного (маневренного) жилого фонда городского округа Вичуга и расходы на его содержание по состоянию на 01.01.2018года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B06B63" w:rsidP="007D4385">
            <w:pPr>
              <w:jc w:val="both"/>
            </w:pPr>
            <w:r>
              <w:t>Ноябрь-</w:t>
            </w:r>
            <w:r w:rsidR="007D4385">
              <w:t>декабрь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A138D9" w:rsidP="00A138D9">
            <w:pPr>
              <w:snapToGrid w:val="0"/>
              <w:jc w:val="both"/>
            </w:pPr>
            <w:r>
              <w:t>Кислякова Л.А.,</w:t>
            </w:r>
          </w:p>
          <w:p w:rsidR="005943A1" w:rsidRDefault="005943A1" w:rsidP="00A138D9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Pr="0056722C" w:rsidRDefault="00A138D9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B06B63">
            <w:pPr>
              <w:jc w:val="center"/>
            </w:pPr>
            <w:r>
              <w:t>2.1</w:t>
            </w:r>
            <w:r w:rsidR="00B06B63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F82B89">
            <w:pPr>
              <w:jc w:val="both"/>
            </w:pPr>
            <w:r>
              <w:t>В течение 201</w:t>
            </w:r>
            <w:r w:rsidR="00F82B89">
              <w:t>8</w:t>
            </w:r>
            <w:r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A138D9" w:rsidP="00A138D9">
            <w:pPr>
              <w:snapToGrid w:val="0"/>
              <w:jc w:val="both"/>
            </w:pPr>
            <w:r>
              <w:t>Кислякова Л.А.,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063599">
            <w:pPr>
              <w:jc w:val="both"/>
            </w:pPr>
            <w:r>
              <w:t>В течени</w:t>
            </w:r>
            <w:r w:rsidR="00063599">
              <w:t>е</w:t>
            </w:r>
            <w: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A61A66" w:rsidP="00DD2AF8">
            <w:pPr>
              <w:snapToGrid w:val="0"/>
              <w:jc w:val="both"/>
            </w:pPr>
            <w:r>
              <w:t>Кислякова Л.А.</w:t>
            </w:r>
            <w:r w:rsidR="00C77B65">
              <w:t xml:space="preserve"> 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F5AC5"/>
    <w:rsid w:val="00203DCA"/>
    <w:rsid w:val="002307C4"/>
    <w:rsid w:val="00274B75"/>
    <w:rsid w:val="00286431"/>
    <w:rsid w:val="002B04BB"/>
    <w:rsid w:val="002B4766"/>
    <w:rsid w:val="002B7727"/>
    <w:rsid w:val="002C0434"/>
    <w:rsid w:val="00301165"/>
    <w:rsid w:val="00314889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943A1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75ECC"/>
    <w:rsid w:val="00D93F27"/>
    <w:rsid w:val="00D9536B"/>
    <w:rsid w:val="00DC3979"/>
    <w:rsid w:val="00DD65C3"/>
    <w:rsid w:val="00DF65D5"/>
    <w:rsid w:val="00E20A6F"/>
    <w:rsid w:val="00E3680A"/>
    <w:rsid w:val="00E501D5"/>
    <w:rsid w:val="00E53D5F"/>
    <w:rsid w:val="00E53E2F"/>
    <w:rsid w:val="00E614C2"/>
    <w:rsid w:val="00EB2380"/>
    <w:rsid w:val="00EE4852"/>
    <w:rsid w:val="00F20C6E"/>
    <w:rsid w:val="00F249A4"/>
    <w:rsid w:val="00F30C51"/>
    <w:rsid w:val="00F43248"/>
    <w:rsid w:val="00F5249B"/>
    <w:rsid w:val="00F67CD6"/>
    <w:rsid w:val="00F72F3C"/>
    <w:rsid w:val="00F73B32"/>
    <w:rsid w:val="00F82B8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72</cp:revision>
  <cp:lastPrinted>2017-12-28T05:47:00Z</cp:lastPrinted>
  <dcterms:created xsi:type="dcterms:W3CDTF">2016-01-11T05:58:00Z</dcterms:created>
  <dcterms:modified xsi:type="dcterms:W3CDTF">2017-12-28T05:49:00Z</dcterms:modified>
</cp:coreProperties>
</file>