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7B" w:rsidRDefault="007668B4" w:rsidP="00A02E74">
      <w:r>
        <w:t xml:space="preserve">   </w:t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34146C">
        <w:t xml:space="preserve">                              </w:t>
      </w:r>
      <w:r w:rsidR="004F5E7B">
        <w:t xml:space="preserve">    ПРИЛОЖЕНИЕ</w:t>
      </w:r>
    </w:p>
    <w:p w:rsidR="004F5E7B" w:rsidRDefault="004F5E7B" w:rsidP="00A02E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4146C">
        <w:t xml:space="preserve">              </w:t>
      </w:r>
      <w:r>
        <w:t xml:space="preserve">  </w:t>
      </w:r>
      <w:r w:rsidR="0034146C">
        <w:t xml:space="preserve"> </w:t>
      </w:r>
      <w:r>
        <w:t xml:space="preserve">к распоряжению </w:t>
      </w:r>
      <w:r w:rsidR="00A02E74">
        <w:t xml:space="preserve">Председателя       </w:t>
      </w:r>
      <w:r w:rsidR="00A02E74">
        <w:tab/>
      </w:r>
      <w:r w:rsidR="00A02E74">
        <w:tab/>
      </w:r>
      <w:r w:rsidR="00A02E74">
        <w:tab/>
      </w:r>
      <w:r w:rsidR="00A02E74">
        <w:tab/>
      </w:r>
      <w:r w:rsidR="00A02E74">
        <w:tab/>
      </w:r>
      <w:r w:rsidR="00A02E74">
        <w:tab/>
        <w:t xml:space="preserve">               </w:t>
      </w:r>
      <w:r>
        <w:t xml:space="preserve"> </w:t>
      </w:r>
      <w:r w:rsidR="0034146C">
        <w:t xml:space="preserve">               </w:t>
      </w:r>
      <w:r>
        <w:t xml:space="preserve">Контрольно-счетной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городского округа Вичуга</w:t>
      </w:r>
    </w:p>
    <w:p w:rsidR="004F5E7B" w:rsidRDefault="004F5E7B" w:rsidP="00A02E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34146C">
        <w:t xml:space="preserve">                     </w:t>
      </w:r>
      <w:r w:rsidR="00E331AC">
        <w:t xml:space="preserve">      </w:t>
      </w:r>
      <w:bookmarkStart w:id="0" w:name="_GoBack"/>
      <w:bookmarkEnd w:id="0"/>
      <w:r>
        <w:t>№</w:t>
      </w:r>
      <w:r w:rsidR="002362D3">
        <w:t>12</w:t>
      </w:r>
      <w:r>
        <w:t xml:space="preserve">   </w:t>
      </w:r>
      <w:r w:rsidRPr="00B424F3">
        <w:t xml:space="preserve">  от </w:t>
      </w:r>
      <w:r w:rsidR="002362D3">
        <w:t>23.09.</w:t>
      </w:r>
      <w:r w:rsidRPr="00B424F3">
        <w:t xml:space="preserve"> </w:t>
      </w:r>
      <w:r>
        <w:t>201</w:t>
      </w:r>
      <w:r w:rsidR="00F45B34">
        <w:t>6</w:t>
      </w:r>
      <w:r>
        <w:t xml:space="preserve">г.     </w:t>
      </w:r>
    </w:p>
    <w:p w:rsidR="004F5E7B" w:rsidRDefault="004F5E7B" w:rsidP="00A02E74"/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>ПЛАН</w:t>
      </w:r>
    </w:p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 xml:space="preserve">работы Контрольно-счетной комиссии городского округа Вичуга </w:t>
      </w:r>
    </w:p>
    <w:p w:rsidR="004F5E7B" w:rsidRDefault="004F5E7B" w:rsidP="004F5E7B">
      <w:pPr>
        <w:jc w:val="center"/>
      </w:pPr>
      <w:r w:rsidRPr="00F30C51">
        <w:rPr>
          <w:b/>
          <w:bCs/>
          <w:sz w:val="28"/>
          <w:szCs w:val="28"/>
        </w:rPr>
        <w:t>на</w:t>
      </w:r>
      <w:r w:rsidR="002C6018">
        <w:rPr>
          <w:b/>
          <w:bCs/>
          <w:sz w:val="28"/>
          <w:szCs w:val="28"/>
        </w:rPr>
        <w:t xml:space="preserve"> </w:t>
      </w:r>
      <w:r w:rsidR="002362D3">
        <w:rPr>
          <w:b/>
          <w:bCs/>
          <w:sz w:val="28"/>
          <w:szCs w:val="28"/>
          <w:lang w:val="en-US"/>
        </w:rPr>
        <w:t>IV</w:t>
      </w:r>
      <w:r w:rsidR="002C6018">
        <w:rPr>
          <w:b/>
          <w:bCs/>
          <w:sz w:val="28"/>
          <w:szCs w:val="28"/>
        </w:rPr>
        <w:t>квартал</w:t>
      </w:r>
      <w:r w:rsidRPr="00F30C51">
        <w:rPr>
          <w:b/>
          <w:bCs/>
          <w:sz w:val="28"/>
          <w:szCs w:val="28"/>
        </w:rPr>
        <w:t xml:space="preserve"> 201</w:t>
      </w:r>
      <w:r w:rsidR="00E3680A">
        <w:rPr>
          <w:b/>
          <w:bCs/>
          <w:sz w:val="28"/>
          <w:szCs w:val="28"/>
        </w:rPr>
        <w:t>6</w:t>
      </w:r>
      <w:r w:rsidRPr="00F30C51">
        <w:rPr>
          <w:b/>
          <w:bCs/>
          <w:sz w:val="28"/>
          <w:szCs w:val="28"/>
        </w:rPr>
        <w:t xml:space="preserve"> год</w:t>
      </w:r>
      <w:r w:rsidR="002C6018">
        <w:rPr>
          <w:b/>
          <w:bCs/>
          <w:sz w:val="28"/>
          <w:szCs w:val="28"/>
        </w:rPr>
        <w:t>а</w:t>
      </w:r>
    </w:p>
    <w:p w:rsidR="004F5E7B" w:rsidRDefault="004F5E7B" w:rsidP="00873E32"/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43"/>
        <w:gridCol w:w="1771"/>
        <w:gridCol w:w="1914"/>
        <w:gridCol w:w="142"/>
        <w:gridCol w:w="1843"/>
      </w:tblGrid>
      <w:tr w:rsidR="004F5E7B" w:rsidTr="00606EDC">
        <w:trPr>
          <w:trHeight w:val="6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5E0696">
            <w:pPr>
              <w:jc w:val="center"/>
            </w:pPr>
            <w:r>
              <w:t xml:space="preserve">Сроки </w:t>
            </w:r>
            <w:r w:rsidR="005E0696">
              <w:t>исполнения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5E0696" w:rsidP="00DD2AF8">
            <w:pPr>
              <w:jc w:val="center"/>
            </w:pPr>
            <w:r>
              <w:t xml:space="preserve">Ответственные за исполнение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873E32">
            <w:pPr>
              <w:jc w:val="center"/>
            </w:pPr>
            <w:r>
              <w:t>Основания включения в план</w:t>
            </w:r>
            <w:r w:rsidR="001756B1">
              <w:t xml:space="preserve"> работы</w:t>
            </w:r>
          </w:p>
        </w:tc>
      </w:tr>
      <w:tr w:rsidR="004F5E7B" w:rsidTr="001756B1">
        <w:trPr>
          <w:trHeight w:val="675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Раздел 1. </w:t>
            </w:r>
            <w:r w:rsidRPr="005D6646">
              <w:rPr>
                <w:b/>
                <w:sz w:val="28"/>
                <w:szCs w:val="28"/>
              </w:rPr>
              <w:t>Контрольно-ревизионная деятельность</w:t>
            </w:r>
          </w:p>
        </w:tc>
      </w:tr>
      <w:tr w:rsidR="00274B75" w:rsidTr="00606E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75" w:rsidRDefault="00D93F27" w:rsidP="00A02E74">
            <w:pPr>
              <w:jc w:val="center"/>
            </w:pPr>
            <w:r>
              <w:t>1.</w:t>
            </w:r>
            <w:r w:rsidR="00A02E74"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75" w:rsidRDefault="0034146C" w:rsidP="00496BBB">
            <w:pPr>
              <w:jc w:val="both"/>
            </w:pPr>
            <w:r>
              <w:t>Проверка соблюдения установленного порядка управления и распоряжения муниципальным имуществом, переданного в</w:t>
            </w:r>
            <w:r w:rsidR="006A3CAE">
              <w:t xml:space="preserve"> уставные фонды и хозяйственное</w:t>
            </w:r>
            <w:r>
              <w:t xml:space="preserve"> ведени</w:t>
            </w:r>
            <w:r w:rsidR="006A3CAE">
              <w:t>е (оперативное управление)</w:t>
            </w:r>
            <w:r w:rsidR="00496BBB">
              <w:t xml:space="preserve"> в МУП «Городские рынки»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75" w:rsidRDefault="006A3CAE" w:rsidP="00DD2AF8">
            <w:pPr>
              <w:jc w:val="both"/>
            </w:pPr>
            <w:r>
              <w:t>Ноябрь-декабрь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75" w:rsidRDefault="00CE16CB" w:rsidP="001756B1">
            <w:pPr>
              <w:snapToGrid w:val="0"/>
              <w:jc w:val="both"/>
            </w:pPr>
            <w:r>
              <w:t>Стрелкова О.В.</w:t>
            </w:r>
          </w:p>
          <w:p w:rsidR="00CE16CB" w:rsidRDefault="006A3CAE" w:rsidP="001756B1">
            <w:pPr>
              <w:snapToGrid w:val="0"/>
              <w:jc w:val="both"/>
            </w:pPr>
            <w:r>
              <w:t>Кислякова Л.А.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1E7" w:rsidRDefault="000621E7" w:rsidP="000621E7">
            <w:pPr>
              <w:snapToGrid w:val="0"/>
            </w:pPr>
            <w:r>
              <w:t>ч.2 ст.9 Закон 6-ФЗ,</w:t>
            </w:r>
          </w:p>
          <w:p w:rsidR="00274B75" w:rsidRDefault="000621E7" w:rsidP="000621E7">
            <w:pPr>
              <w:snapToGrid w:val="0"/>
            </w:pPr>
            <w:r>
              <w:t xml:space="preserve">Статья </w:t>
            </w:r>
            <w:r w:rsidRPr="001756B1">
              <w:t xml:space="preserve">9. Положения о </w:t>
            </w:r>
            <w:r>
              <w:t>КСК</w:t>
            </w:r>
            <w:r w:rsidRPr="001756B1">
              <w:t xml:space="preserve"> </w:t>
            </w:r>
            <w:r>
              <w:t>г.о.  Вичуга</w:t>
            </w:r>
          </w:p>
        </w:tc>
      </w:tr>
      <w:tr w:rsidR="004F5E7B" w:rsidTr="001756B1">
        <w:trPr>
          <w:trHeight w:val="757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2. Экспертно-аналитическая деятельность</w:t>
            </w:r>
          </w:p>
        </w:tc>
      </w:tr>
      <w:tr w:rsidR="001A4A88" w:rsidTr="006054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E614C2" w:rsidP="00DD2AF8">
            <w:pPr>
              <w:jc w:val="center"/>
            </w:pPr>
            <w:r>
              <w:t>2.1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Pr="00F5249B" w:rsidRDefault="001A4A88" w:rsidP="001A4A88">
            <w:pPr>
              <w:jc w:val="both"/>
            </w:pPr>
            <w:r w:rsidRPr="00F5249B">
              <w:t>Проведение экспертизы  проектов местного бюджета, правовых актов и документов, определяющих порядок формирования и использования  бюджетных средств и муниципальной собственности городского округа Вичуга</w:t>
            </w:r>
          </w:p>
          <w:p w:rsidR="001A4A88" w:rsidRPr="00F5249B" w:rsidRDefault="001A4A88" w:rsidP="00662ED7">
            <w:pPr>
              <w:jc w:val="both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1A4A88" w:rsidP="00DD2AF8">
            <w:pPr>
              <w:jc w:val="both"/>
            </w:pPr>
            <w:r>
              <w:t>По поручениям городской Думы городского округа Вичуга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CAE" w:rsidRDefault="006A3CAE" w:rsidP="006A3CAE">
            <w:pPr>
              <w:pStyle w:val="a3"/>
            </w:pPr>
            <w:r>
              <w:t>Кислякова Л.А</w:t>
            </w:r>
          </w:p>
          <w:p w:rsidR="005E6FBF" w:rsidRDefault="005E6FBF" w:rsidP="006A3CAE">
            <w:pPr>
              <w:pStyle w:val="a3"/>
            </w:pPr>
            <w:r>
              <w:t>Клюева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A88" w:rsidRDefault="001A4A88" w:rsidP="00D36BEB">
            <w:r>
              <w:t xml:space="preserve">Статья 9. Положения о </w:t>
            </w:r>
            <w:r w:rsidR="00D36BEB">
              <w:t>КСК</w:t>
            </w:r>
            <w:r>
              <w:t xml:space="preserve"> </w:t>
            </w:r>
            <w:r w:rsidR="00D36BEB">
              <w:t>г.о.</w:t>
            </w:r>
            <w:r>
              <w:t xml:space="preserve"> Вичуга</w:t>
            </w:r>
          </w:p>
        </w:tc>
      </w:tr>
      <w:tr w:rsidR="00D2765E" w:rsidTr="006054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Default="008A22B8" w:rsidP="00A02E74">
            <w:pPr>
              <w:jc w:val="center"/>
            </w:pPr>
            <w:r>
              <w:t xml:space="preserve"> </w:t>
            </w:r>
            <w:r w:rsidR="00F5249B">
              <w:t>2.</w:t>
            </w:r>
            <w:r w:rsidR="00A02E74">
              <w:t>2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Pr="00F5249B" w:rsidRDefault="004407C5" w:rsidP="006A3CAE">
            <w:pPr>
              <w:jc w:val="both"/>
            </w:pPr>
            <w:proofErr w:type="gramStart"/>
            <w:r w:rsidRPr="00F5249B">
              <w:t>Внешняя</w:t>
            </w:r>
            <w:proofErr w:type="gramEnd"/>
            <w:r w:rsidRPr="00F5249B">
              <w:t xml:space="preserve"> проверка бюджетной отчетности главных администраторов, распорядителей бюджетных средств</w:t>
            </w:r>
            <w:r w:rsidR="00E501D5" w:rsidRPr="00F5249B">
              <w:t xml:space="preserve"> </w:t>
            </w:r>
            <w:r w:rsidR="006A3CAE">
              <w:t>за 9 месяцев 2016года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Pr="005479E1" w:rsidRDefault="006A3CAE" w:rsidP="00437948">
            <w:pPr>
              <w:jc w:val="both"/>
            </w:pPr>
            <w:r>
              <w:t>октябрь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Default="006A3CAE" w:rsidP="00314889">
            <w:pPr>
              <w:snapToGrid w:val="0"/>
              <w:jc w:val="both"/>
            </w:pPr>
            <w:r>
              <w:t>Кислякова Л.А.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5E" w:rsidRPr="006D62F0" w:rsidRDefault="00163406" w:rsidP="00DD2AF8">
            <w:r>
              <w:t>Статья 268.1 БК РФ</w:t>
            </w:r>
          </w:p>
        </w:tc>
      </w:tr>
      <w:tr w:rsidR="004F5E7B" w:rsidTr="006054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C0B14" w:rsidP="00A02E74">
            <w:pPr>
              <w:jc w:val="center"/>
            </w:pPr>
            <w:r>
              <w:t>2.</w:t>
            </w:r>
            <w:r w:rsidR="00A02E74">
              <w:t>3</w:t>
            </w:r>
            <w:r w:rsidR="004F5E7B">
              <w:t xml:space="preserve"> 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F5249B" w:rsidRDefault="006A3CAE" w:rsidP="00897E6C">
            <w:pPr>
              <w:jc w:val="both"/>
            </w:pPr>
            <w:r>
              <w:t xml:space="preserve">Проведение экспертизы проекта бюджета </w:t>
            </w:r>
            <w:r w:rsidR="003449DE">
              <w:t>на 2017год и на плановый</w:t>
            </w:r>
            <w:r w:rsidR="001B0C1B">
              <w:t xml:space="preserve"> период</w:t>
            </w:r>
            <w:r w:rsidR="003449DE">
              <w:t xml:space="preserve"> 2018-2019годы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449DE" w:rsidP="00437948">
            <w:pPr>
              <w:jc w:val="both"/>
            </w:pPr>
            <w:r>
              <w:t>Октябрь-ноябрь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9DE" w:rsidRDefault="003449DE" w:rsidP="00DD2AF8">
            <w:pPr>
              <w:snapToGrid w:val="0"/>
              <w:jc w:val="both"/>
            </w:pPr>
            <w:r>
              <w:t>Стрелкова О.В.</w:t>
            </w:r>
          </w:p>
          <w:p w:rsidR="004F5E7B" w:rsidRDefault="003449DE" w:rsidP="00DD2AF8">
            <w:pPr>
              <w:snapToGrid w:val="0"/>
              <w:jc w:val="both"/>
            </w:pPr>
            <w:r>
              <w:t>Кислякова Л.А</w:t>
            </w:r>
            <w:r w:rsidR="00CD61BB">
              <w:t>.</w:t>
            </w:r>
          </w:p>
          <w:p w:rsidR="003449DE" w:rsidRPr="006D62F0" w:rsidRDefault="003449DE" w:rsidP="00DD2AF8">
            <w:pPr>
              <w:snapToGrid w:val="0"/>
              <w:jc w:val="both"/>
            </w:pPr>
            <w:r>
              <w:t>Клюева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6D62F0" w:rsidRDefault="004F5E7B" w:rsidP="000309F5">
            <w:r w:rsidRPr="006D62F0">
              <w:t xml:space="preserve">Статья 9. Положения о </w:t>
            </w:r>
            <w:r w:rsidR="000309F5">
              <w:t>КСК</w:t>
            </w:r>
            <w:r w:rsidRPr="006D62F0">
              <w:t xml:space="preserve"> г</w:t>
            </w:r>
            <w:r w:rsidR="000309F5">
              <w:t>.</w:t>
            </w:r>
            <w:r w:rsidRPr="006D62F0">
              <w:t>о</w:t>
            </w:r>
            <w:r w:rsidR="000309F5">
              <w:t>.</w:t>
            </w:r>
            <w:r w:rsidRPr="006D62F0">
              <w:t xml:space="preserve"> Вичуга</w:t>
            </w:r>
          </w:p>
        </w:tc>
      </w:tr>
      <w:tr w:rsidR="00535135" w:rsidTr="006054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35" w:rsidRDefault="00A02E74" w:rsidP="00F5249B">
            <w:pPr>
              <w:jc w:val="center"/>
            </w:pPr>
            <w:r>
              <w:t>2.4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35" w:rsidRPr="00F5249B" w:rsidRDefault="003449DE" w:rsidP="00897E6C">
            <w:pPr>
              <w:jc w:val="both"/>
            </w:pPr>
            <w:r>
              <w:t>Подготовка аналитических записок о ходе исполнения бюджета городского округа Вичуга в 2016 году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35" w:rsidRDefault="00DD1DD5" w:rsidP="00437948">
            <w:pPr>
              <w:jc w:val="both"/>
            </w:pPr>
            <w:r>
              <w:t>Ноябрь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35" w:rsidRDefault="00DD1DD5" w:rsidP="00DD2AF8">
            <w:pPr>
              <w:snapToGrid w:val="0"/>
              <w:jc w:val="both"/>
            </w:pPr>
            <w:r>
              <w:t>Кислякова Л.А.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135" w:rsidRPr="006D62F0" w:rsidRDefault="00DD1DD5" w:rsidP="000309F5">
            <w:r>
              <w:t>Статья 9 Положения о КСК г.о. Вичуга</w:t>
            </w:r>
          </w:p>
        </w:tc>
      </w:tr>
      <w:tr w:rsidR="004F5E7B" w:rsidTr="001756B1">
        <w:trPr>
          <w:trHeight w:val="693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Раздел 3. </w:t>
            </w:r>
            <w:r w:rsidRPr="00793EF7">
              <w:rPr>
                <w:b/>
                <w:sz w:val="28"/>
                <w:szCs w:val="28"/>
              </w:rPr>
              <w:t>Информационно-консультативные функции</w:t>
            </w:r>
          </w:p>
        </w:tc>
      </w:tr>
      <w:tr w:rsidR="004F5E7B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3.1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 w:rsidRPr="00C77B65">
              <w:t xml:space="preserve">Участие в работе постоянных депутатских комиссий, заседаниях  </w:t>
            </w:r>
            <w:r w:rsidRPr="00C77B65">
              <w:lastRenderedPageBreak/>
              <w:t>городско</w:t>
            </w:r>
            <w:r w:rsidR="00A939C9" w:rsidRPr="00C77B65">
              <w:t>й Думы городского округа Вичуга, заседаниях проводимых администрацией городского округа Вичуга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lastRenderedPageBreak/>
              <w:t xml:space="preserve">По мере поступления </w:t>
            </w:r>
            <w:r>
              <w:lastRenderedPageBreak/>
              <w:t>вопросов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>
              <w:lastRenderedPageBreak/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r>
              <w:t>Статья 13.</w:t>
            </w:r>
          </w:p>
          <w:p w:rsidR="004F5E7B" w:rsidRDefault="004F5E7B" w:rsidP="00447FF1">
            <w:r>
              <w:t xml:space="preserve">Положения о </w:t>
            </w:r>
            <w:r w:rsidR="00447FF1">
              <w:lastRenderedPageBreak/>
              <w:t>КСК</w:t>
            </w:r>
            <w:r>
              <w:t xml:space="preserve"> г</w:t>
            </w:r>
            <w:r w:rsidR="00447FF1">
              <w:t>.</w:t>
            </w:r>
            <w:r>
              <w:t>о</w:t>
            </w:r>
            <w:r w:rsidR="00447FF1">
              <w:t>.</w:t>
            </w:r>
            <w:r>
              <w:t xml:space="preserve"> Вичуга</w:t>
            </w:r>
          </w:p>
        </w:tc>
      </w:tr>
      <w:tr w:rsidR="004F5E7B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lastRenderedPageBreak/>
              <w:t>3.</w:t>
            </w:r>
            <w:r w:rsidR="001475FD"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Информирование  городской Думы городского округа Вичуга и средств массовой информации о результатах деятельности Контрольно-счетной комиссии городского округа Вичуга.</w:t>
            </w:r>
          </w:p>
          <w:p w:rsidR="004F5E7B" w:rsidRDefault="004F5E7B" w:rsidP="00DD2AF8">
            <w:pPr>
              <w:jc w:val="both"/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Постоянно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D025EA" w:rsidP="00D025EA">
            <w:pPr>
              <w:snapToGrid w:val="0"/>
              <w:jc w:val="both"/>
            </w:pPr>
            <w:r>
              <w:t>Кислякова Л.А.</w:t>
            </w:r>
            <w:r w:rsidR="00A02E74">
              <w:t xml:space="preserve"> Клюева Ю.Г.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072842" w:rsidP="00DD2AF8">
            <w:pPr>
              <w:rPr>
                <w:b/>
                <w:sz w:val="28"/>
                <w:szCs w:val="28"/>
              </w:rPr>
            </w:pPr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4F5E7B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F1646" w:rsidRDefault="004F5E7B" w:rsidP="00DD2AF8">
            <w:pPr>
              <w:jc w:val="both"/>
            </w:pPr>
            <w:r w:rsidRPr="005F1646">
              <w:t>Подготовка информации по запросам контрольно-счетной палаты Ивановской области и СКСО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F1646" w:rsidRDefault="004F5E7B" w:rsidP="00DD2AF8">
            <w:pPr>
              <w:jc w:val="both"/>
            </w:pPr>
            <w:r w:rsidRPr="005F1646">
              <w:t>По запросам КСП и СКСО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 w:rsidRPr="005F1646">
              <w:t>Стрелкова О.В.</w:t>
            </w:r>
          </w:p>
          <w:p w:rsidR="0050557D" w:rsidRPr="005F1646" w:rsidRDefault="00D025EA" w:rsidP="00DD2AF8">
            <w:pPr>
              <w:snapToGrid w:val="0"/>
              <w:jc w:val="both"/>
            </w:pPr>
            <w:r>
              <w:t>Кислякова Л.А.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5F1646" w:rsidP="00DD2AF8">
            <w:r w:rsidRPr="00DF65D5">
              <w:t>Соглашение о сотрудничестве</w:t>
            </w:r>
          </w:p>
        </w:tc>
      </w:tr>
      <w:tr w:rsidR="004F5E7B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C458A2">
            <w:pPr>
              <w:jc w:val="both"/>
            </w:pPr>
            <w:r>
              <w:t xml:space="preserve">Размещение на официальном </w:t>
            </w:r>
            <w:proofErr w:type="gramStart"/>
            <w:r>
              <w:t>сайте</w:t>
            </w:r>
            <w:proofErr w:type="gramEnd"/>
            <w:r>
              <w:t xml:space="preserve"> </w:t>
            </w:r>
            <w:r w:rsidR="00C458A2">
              <w:t>Контрольно-счетной комиссии</w:t>
            </w:r>
            <w:r>
              <w:t xml:space="preserve"> в сети Интернет информации о деятельности Контрольно-счетной комиссии городского округа Вичуга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постоянно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D025EA" w:rsidP="00DD2AF8">
            <w:pPr>
              <w:snapToGrid w:val="0"/>
              <w:jc w:val="both"/>
            </w:pPr>
            <w:r>
              <w:t>Кислякова Л.А.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A939C9">
            <w:r w:rsidRPr="00542A79">
              <w:t xml:space="preserve">Статья </w:t>
            </w:r>
            <w:r w:rsidR="00A939C9">
              <w:t xml:space="preserve">17 </w:t>
            </w:r>
            <w:r w:rsidRPr="00542A79">
              <w:t xml:space="preserve">Положения о </w:t>
            </w:r>
            <w:r w:rsidR="00072842">
              <w:t>КСК</w:t>
            </w:r>
            <w:r w:rsidRPr="00542A79">
              <w:t xml:space="preserve"> г</w:t>
            </w:r>
            <w:r w:rsidR="00072842">
              <w:t>.о.</w:t>
            </w:r>
            <w:r w:rsidRPr="00542A79">
              <w:t xml:space="preserve"> Вичуга</w:t>
            </w:r>
          </w:p>
          <w:p w:rsidR="00873E32" w:rsidRDefault="00873E32" w:rsidP="00A939C9"/>
          <w:p w:rsidR="00873E32" w:rsidRDefault="00873E32" w:rsidP="00A939C9"/>
        </w:tc>
      </w:tr>
      <w:tr w:rsidR="00C77B65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1475FD">
            <w:pPr>
              <w:jc w:val="center"/>
            </w:pPr>
            <w:r>
              <w:t xml:space="preserve">3.5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C458A2">
            <w:pPr>
              <w:jc w:val="both"/>
            </w:pPr>
            <w:r>
              <w:t>Разработка годового и квартальных планов работы Контрольно-счетной комиссии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DD2AF8">
            <w:pPr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DD2AF8">
            <w:pPr>
              <w:snapToGrid w:val="0"/>
              <w:jc w:val="both"/>
            </w:pPr>
            <w:r>
              <w:t xml:space="preserve">Стрелкова О.В. </w:t>
            </w:r>
          </w:p>
          <w:p w:rsidR="00C77B65" w:rsidRDefault="00C77B65" w:rsidP="00DD2AF8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B65" w:rsidRPr="00542A79" w:rsidRDefault="00C77B65" w:rsidP="00A939C9">
            <w:r>
              <w:t>Положение, регламент Контрольно-счетной комиссии</w:t>
            </w:r>
          </w:p>
        </w:tc>
      </w:tr>
      <w:tr w:rsidR="004F5E7B" w:rsidTr="001756B1">
        <w:trPr>
          <w:trHeight w:val="635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4. Методическая работа</w:t>
            </w:r>
          </w:p>
        </w:tc>
      </w:tr>
      <w:tr w:rsidR="004F5E7B" w:rsidTr="003718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 w:rsidRPr="00535C17">
              <w:t>Разработка, внесение изменений и дополнений в регламент Контрольно-счетной комиссии городского округа Вичуга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373C4A" w:rsidP="008A49EE">
            <w:pPr>
              <w:jc w:val="both"/>
            </w:pPr>
            <w:r w:rsidRPr="00373C4A">
              <w:t>В течение года</w:t>
            </w:r>
            <w:r w:rsidR="001F5AC5"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Регламент Контрольно-счетной комиссии</w:t>
            </w:r>
          </w:p>
        </w:tc>
      </w:tr>
      <w:tr w:rsidR="004F5E7B" w:rsidTr="003718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35C17" w:rsidRDefault="004F5E7B" w:rsidP="002C0434">
            <w:pPr>
              <w:jc w:val="both"/>
            </w:pPr>
            <w:r w:rsidRPr="0050557D">
              <w:t>Разработка, внесение изменений и дополнений в Положение о Контрольно-счетной комиссии городского округа Вичуга</w:t>
            </w:r>
            <w:r w:rsidR="00787B15">
              <w:t xml:space="preserve">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C576E3">
            <w:pPr>
              <w:jc w:val="both"/>
            </w:pPr>
            <w:r>
              <w:t>В течение года</w:t>
            </w:r>
            <w:r w:rsidR="008A49EE"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430A30">
            <w:r>
              <w:t xml:space="preserve">Ст. 19 Положения о </w:t>
            </w:r>
            <w:r w:rsidR="003718CD">
              <w:t>КСК</w:t>
            </w:r>
            <w:r>
              <w:t xml:space="preserve"> г</w:t>
            </w:r>
            <w:r w:rsidR="003718CD">
              <w:t>.</w:t>
            </w:r>
            <w:r>
              <w:t>о</w:t>
            </w:r>
            <w:r w:rsidR="003718CD">
              <w:t>.</w:t>
            </w:r>
            <w:r>
              <w:t xml:space="preserve"> Вичуга</w:t>
            </w:r>
          </w:p>
        </w:tc>
      </w:tr>
      <w:tr w:rsidR="004F5E7B" w:rsidRPr="002C0434" w:rsidTr="003718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4F5E7B" w:rsidP="00DD2AF8">
            <w:pPr>
              <w:jc w:val="both"/>
            </w:pPr>
            <w:proofErr w:type="gramStart"/>
            <w:r w:rsidRPr="00373C4A">
              <w:t>Разработка стандартов</w:t>
            </w:r>
            <w:r w:rsidR="00787B15">
              <w:t xml:space="preserve"> внешнего </w:t>
            </w:r>
            <w:r w:rsidRPr="00373C4A">
              <w:t xml:space="preserve"> финансового</w:t>
            </w:r>
            <w:r w:rsidR="00787B15">
              <w:t xml:space="preserve"> муниципального </w:t>
            </w:r>
            <w:r w:rsidRPr="00373C4A">
              <w:t xml:space="preserve"> контроля </w:t>
            </w:r>
            <w:r w:rsidR="002C0434">
              <w:t>для проведения КСК экспертно-аналитических и контрольных мероприятий</w:t>
            </w:r>
            <w:proofErr w:type="gramEnd"/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4F5E7B" w:rsidP="001475FD">
            <w:pPr>
              <w:jc w:val="both"/>
            </w:pPr>
            <w:r w:rsidRPr="00373C4A">
              <w:t>В течени</w:t>
            </w:r>
            <w:r w:rsidR="001475FD">
              <w:t>е</w:t>
            </w:r>
            <w:r w:rsidRPr="00373C4A">
              <w:t xml:space="preserve">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2C0434" w:rsidRDefault="002C0434" w:rsidP="00430A30">
            <w:pPr>
              <w:rPr>
                <w:highlight w:val="yellow"/>
              </w:rPr>
            </w:pPr>
            <w:r w:rsidRPr="00A939C9">
              <w:t>Ст. 1</w:t>
            </w:r>
            <w:r w:rsidR="00A939C9" w:rsidRPr="00A939C9">
              <w:t>2</w:t>
            </w:r>
            <w:r w:rsidRPr="00A939C9">
              <w:t xml:space="preserve"> Положения о </w:t>
            </w:r>
            <w:r w:rsidR="00521D5D">
              <w:t>КСК</w:t>
            </w:r>
            <w:r w:rsidRPr="00A939C9">
              <w:t xml:space="preserve"> г</w:t>
            </w:r>
            <w:r w:rsidR="00521D5D">
              <w:t>.</w:t>
            </w:r>
            <w:r w:rsidRPr="00A939C9">
              <w:t>о</w:t>
            </w:r>
            <w:r w:rsidR="00521D5D">
              <w:t>.</w:t>
            </w:r>
            <w:r w:rsidRPr="00A939C9">
              <w:t xml:space="preserve"> Вичуга</w:t>
            </w:r>
          </w:p>
        </w:tc>
      </w:tr>
    </w:tbl>
    <w:p w:rsidR="00920161" w:rsidRDefault="00920161"/>
    <w:sectPr w:rsidR="0092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2"/>
    <w:rsid w:val="00021613"/>
    <w:rsid w:val="000309F5"/>
    <w:rsid w:val="00042138"/>
    <w:rsid w:val="00051810"/>
    <w:rsid w:val="000621E7"/>
    <w:rsid w:val="00072842"/>
    <w:rsid w:val="0007474B"/>
    <w:rsid w:val="000A76C4"/>
    <w:rsid w:val="000B40E6"/>
    <w:rsid w:val="000C049D"/>
    <w:rsid w:val="0011082A"/>
    <w:rsid w:val="0012033F"/>
    <w:rsid w:val="0012213F"/>
    <w:rsid w:val="001475FD"/>
    <w:rsid w:val="00163406"/>
    <w:rsid w:val="00165759"/>
    <w:rsid w:val="001756B1"/>
    <w:rsid w:val="001A4A88"/>
    <w:rsid w:val="001B0C1B"/>
    <w:rsid w:val="001C4C63"/>
    <w:rsid w:val="001F5AC5"/>
    <w:rsid w:val="002307C4"/>
    <w:rsid w:val="002362D3"/>
    <w:rsid w:val="00274B75"/>
    <w:rsid w:val="00286431"/>
    <w:rsid w:val="002B4766"/>
    <w:rsid w:val="002B7727"/>
    <w:rsid w:val="002C0434"/>
    <w:rsid w:val="002C6018"/>
    <w:rsid w:val="00301165"/>
    <w:rsid w:val="00314889"/>
    <w:rsid w:val="0034146C"/>
    <w:rsid w:val="003449DE"/>
    <w:rsid w:val="003718CD"/>
    <w:rsid w:val="00373C4A"/>
    <w:rsid w:val="003E4C6F"/>
    <w:rsid w:val="003E699D"/>
    <w:rsid w:val="003F1A24"/>
    <w:rsid w:val="003F33D5"/>
    <w:rsid w:val="00430A30"/>
    <w:rsid w:val="004321BD"/>
    <w:rsid w:val="0043305D"/>
    <w:rsid w:val="00437948"/>
    <w:rsid w:val="004407C5"/>
    <w:rsid w:val="00445DBD"/>
    <w:rsid w:val="00447FF1"/>
    <w:rsid w:val="0048119D"/>
    <w:rsid w:val="004876BF"/>
    <w:rsid w:val="00496BBB"/>
    <w:rsid w:val="004C0B14"/>
    <w:rsid w:val="004D0E73"/>
    <w:rsid w:val="004D5C0E"/>
    <w:rsid w:val="004F5E7B"/>
    <w:rsid w:val="0050313A"/>
    <w:rsid w:val="0050557D"/>
    <w:rsid w:val="0051566A"/>
    <w:rsid w:val="005158EE"/>
    <w:rsid w:val="00521D5D"/>
    <w:rsid w:val="005324C9"/>
    <w:rsid w:val="00535135"/>
    <w:rsid w:val="005479E1"/>
    <w:rsid w:val="005718C1"/>
    <w:rsid w:val="00581FF5"/>
    <w:rsid w:val="005C5E31"/>
    <w:rsid w:val="005D6646"/>
    <w:rsid w:val="005E0696"/>
    <w:rsid w:val="005E6FBF"/>
    <w:rsid w:val="005F1646"/>
    <w:rsid w:val="0060540F"/>
    <w:rsid w:val="00606EDC"/>
    <w:rsid w:val="00653B72"/>
    <w:rsid w:val="00662ED7"/>
    <w:rsid w:val="00663931"/>
    <w:rsid w:val="0068215F"/>
    <w:rsid w:val="006A3CAE"/>
    <w:rsid w:val="006B3A0E"/>
    <w:rsid w:val="006C3C48"/>
    <w:rsid w:val="006C7658"/>
    <w:rsid w:val="00712B6E"/>
    <w:rsid w:val="007668B4"/>
    <w:rsid w:val="00787B15"/>
    <w:rsid w:val="00793EF7"/>
    <w:rsid w:val="007B764D"/>
    <w:rsid w:val="007C210A"/>
    <w:rsid w:val="007C2425"/>
    <w:rsid w:val="007E4A84"/>
    <w:rsid w:val="008063AB"/>
    <w:rsid w:val="00852A39"/>
    <w:rsid w:val="00873E32"/>
    <w:rsid w:val="00897E6C"/>
    <w:rsid w:val="008A22B8"/>
    <w:rsid w:val="008A49EE"/>
    <w:rsid w:val="008B6A3B"/>
    <w:rsid w:val="008C39EB"/>
    <w:rsid w:val="008C470C"/>
    <w:rsid w:val="009111D7"/>
    <w:rsid w:val="0091231E"/>
    <w:rsid w:val="00915037"/>
    <w:rsid w:val="00915E75"/>
    <w:rsid w:val="00917DB0"/>
    <w:rsid w:val="00920161"/>
    <w:rsid w:val="00944FC5"/>
    <w:rsid w:val="009819D5"/>
    <w:rsid w:val="009C47A6"/>
    <w:rsid w:val="009E6D5F"/>
    <w:rsid w:val="00A02E74"/>
    <w:rsid w:val="00A17B75"/>
    <w:rsid w:val="00A22B9B"/>
    <w:rsid w:val="00A87EBB"/>
    <w:rsid w:val="00A939C9"/>
    <w:rsid w:val="00AB2554"/>
    <w:rsid w:val="00AC4C14"/>
    <w:rsid w:val="00AE7A97"/>
    <w:rsid w:val="00AF14BE"/>
    <w:rsid w:val="00B03A2C"/>
    <w:rsid w:val="00B20200"/>
    <w:rsid w:val="00B20250"/>
    <w:rsid w:val="00B21C0E"/>
    <w:rsid w:val="00B424F3"/>
    <w:rsid w:val="00BB7CDB"/>
    <w:rsid w:val="00BF75DD"/>
    <w:rsid w:val="00C15E58"/>
    <w:rsid w:val="00C22EAB"/>
    <w:rsid w:val="00C458A2"/>
    <w:rsid w:val="00C576E3"/>
    <w:rsid w:val="00C613E2"/>
    <w:rsid w:val="00C77B65"/>
    <w:rsid w:val="00C977D7"/>
    <w:rsid w:val="00CD427E"/>
    <w:rsid w:val="00CD4E40"/>
    <w:rsid w:val="00CD61BB"/>
    <w:rsid w:val="00CE16CB"/>
    <w:rsid w:val="00CF6DAA"/>
    <w:rsid w:val="00CF7105"/>
    <w:rsid w:val="00D025EA"/>
    <w:rsid w:val="00D24532"/>
    <w:rsid w:val="00D2765E"/>
    <w:rsid w:val="00D313DD"/>
    <w:rsid w:val="00D36BEB"/>
    <w:rsid w:val="00D75ECC"/>
    <w:rsid w:val="00D93F27"/>
    <w:rsid w:val="00D9536B"/>
    <w:rsid w:val="00DC3979"/>
    <w:rsid w:val="00DD1DD5"/>
    <w:rsid w:val="00DD65C3"/>
    <w:rsid w:val="00DF65D5"/>
    <w:rsid w:val="00E0520E"/>
    <w:rsid w:val="00E20A6F"/>
    <w:rsid w:val="00E331AC"/>
    <w:rsid w:val="00E3680A"/>
    <w:rsid w:val="00E501D5"/>
    <w:rsid w:val="00E53E2F"/>
    <w:rsid w:val="00E614C2"/>
    <w:rsid w:val="00EB2380"/>
    <w:rsid w:val="00EE4852"/>
    <w:rsid w:val="00F20C6E"/>
    <w:rsid w:val="00F249A4"/>
    <w:rsid w:val="00F30C51"/>
    <w:rsid w:val="00F43248"/>
    <w:rsid w:val="00F45B34"/>
    <w:rsid w:val="00F5249B"/>
    <w:rsid w:val="00F67CD6"/>
    <w:rsid w:val="00F73B32"/>
    <w:rsid w:val="00FB3871"/>
    <w:rsid w:val="00FB4F3A"/>
    <w:rsid w:val="00FC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4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4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21</cp:revision>
  <dcterms:created xsi:type="dcterms:W3CDTF">2016-06-21T11:57:00Z</dcterms:created>
  <dcterms:modified xsi:type="dcterms:W3CDTF">2016-09-23T10:13:00Z</dcterms:modified>
</cp:coreProperties>
</file>